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44" w:rsidRPr="008B6296" w:rsidRDefault="001F6E44" w:rsidP="008B6296">
      <w:pPr>
        <w:spacing w:line="400" w:lineRule="exact"/>
        <w:jc w:val="center"/>
        <w:rPr>
          <w:b/>
          <w:sz w:val="24"/>
          <w:szCs w:val="24"/>
        </w:rPr>
      </w:pPr>
      <w:r w:rsidRPr="008B6296">
        <w:rPr>
          <w:b/>
          <w:sz w:val="24"/>
          <w:szCs w:val="24"/>
        </w:rPr>
        <w:t>SZANOWNE CZYTELNICZKI, SZANOWNI CZYTELNICY!</w:t>
      </w:r>
    </w:p>
    <w:p w:rsidR="001F6E44" w:rsidRPr="008B6296" w:rsidRDefault="001F6E44" w:rsidP="008B6296">
      <w:pPr>
        <w:spacing w:line="400" w:lineRule="exact"/>
        <w:ind w:firstLine="708"/>
        <w:jc w:val="both"/>
        <w:rPr>
          <w:b/>
          <w:sz w:val="24"/>
          <w:szCs w:val="24"/>
        </w:rPr>
      </w:pPr>
    </w:p>
    <w:p w:rsidR="00D62231" w:rsidRDefault="001F6E44" w:rsidP="008B6296">
      <w:pPr>
        <w:spacing w:line="400" w:lineRule="exact"/>
        <w:ind w:firstLine="708"/>
        <w:jc w:val="both"/>
        <w:rPr>
          <w:color w:val="000000"/>
          <w:sz w:val="24"/>
          <w:szCs w:val="24"/>
        </w:rPr>
      </w:pPr>
      <w:r w:rsidRPr="001F6E44">
        <w:rPr>
          <w:sz w:val="24"/>
          <w:szCs w:val="24"/>
        </w:rPr>
        <w:t xml:space="preserve">Wszystkie artykuły zamieszczane w kwartalniku „Przedsiębiorstwo Przyszłości” są recenzowane przez recenzentów naukowych, których listę ustala Rada Redakcyjna. </w:t>
      </w:r>
      <w:r w:rsidR="00662240">
        <w:rPr>
          <w:sz w:val="24"/>
          <w:szCs w:val="24"/>
        </w:rPr>
        <w:t>Listę stałych r</w:t>
      </w:r>
      <w:r w:rsidRPr="001F6E44">
        <w:rPr>
          <w:sz w:val="24"/>
          <w:szCs w:val="24"/>
        </w:rPr>
        <w:t>ecenzent</w:t>
      </w:r>
      <w:r w:rsidR="00662240">
        <w:rPr>
          <w:sz w:val="24"/>
          <w:szCs w:val="24"/>
        </w:rPr>
        <w:t xml:space="preserve">ów publikujemy na stronie internetowej czasopisma: </w:t>
      </w:r>
      <w:r w:rsidR="00662240" w:rsidRPr="00662240">
        <w:rPr>
          <w:sz w:val="24"/>
          <w:szCs w:val="24"/>
        </w:rPr>
        <w:t>http://www.chodkowska.edu.pl/dzialalnosc_naukowa/przedsiebiorstwo_przyszlosci</w:t>
      </w:r>
    </w:p>
    <w:p w:rsidR="00D62231" w:rsidRDefault="00796F46" w:rsidP="008B6296">
      <w:pPr>
        <w:spacing w:line="400" w:lineRule="exact"/>
        <w:ind w:firstLine="708"/>
        <w:jc w:val="both"/>
        <w:rPr>
          <w:sz w:val="24"/>
          <w:szCs w:val="24"/>
        </w:rPr>
      </w:pPr>
      <w:r w:rsidRPr="00D62231">
        <w:rPr>
          <w:color w:val="000000"/>
          <w:sz w:val="24"/>
          <w:szCs w:val="24"/>
        </w:rPr>
        <w:t>W przypadku gdy tekst wymaga opinii specjalisty spoza grona stałych recenzentów ze względu na podejmowany temat lub z innych uzasadnionych powodów, Rada Redakcyjna upoważnia redaktora naczelnego do powołania recenzenta zewnętrznego o wyróż</w:t>
      </w:r>
      <w:r w:rsidR="00662240">
        <w:rPr>
          <w:color w:val="000000"/>
          <w:sz w:val="24"/>
          <w:szCs w:val="24"/>
        </w:rPr>
        <w:t xml:space="preserve">niającym się dorobku naukowym </w:t>
      </w:r>
      <w:r w:rsidRPr="00D62231">
        <w:rPr>
          <w:color w:val="000000"/>
          <w:sz w:val="24"/>
          <w:szCs w:val="24"/>
        </w:rPr>
        <w:t>lub wyróżniających się dokonaniach zawodowych w danej dziedzinie.</w:t>
      </w:r>
    </w:p>
    <w:p w:rsidR="00D62231" w:rsidRDefault="00D62231" w:rsidP="008B6296">
      <w:pPr>
        <w:spacing w:line="4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recenzenta jest wiążąca. </w:t>
      </w:r>
      <w:r w:rsidR="008B6296">
        <w:rPr>
          <w:sz w:val="24"/>
          <w:szCs w:val="24"/>
        </w:rPr>
        <w:t>Jeżeli</w:t>
      </w:r>
      <w:r w:rsidRPr="00D62231">
        <w:rPr>
          <w:sz w:val="24"/>
          <w:szCs w:val="24"/>
        </w:rPr>
        <w:t xml:space="preserve"> Autor tekstu nie zgadza</w:t>
      </w:r>
      <w:r w:rsidR="00C809FC">
        <w:rPr>
          <w:sz w:val="24"/>
          <w:szCs w:val="24"/>
        </w:rPr>
        <w:t xml:space="preserve"> </w:t>
      </w:r>
      <w:r w:rsidR="002C19CF">
        <w:rPr>
          <w:sz w:val="24"/>
          <w:szCs w:val="24"/>
        </w:rPr>
        <w:t>się z </w:t>
      </w:r>
      <w:r w:rsidR="00C809FC">
        <w:rPr>
          <w:sz w:val="24"/>
          <w:szCs w:val="24"/>
        </w:rPr>
        <w:t>nieza</w:t>
      </w:r>
      <w:r w:rsidRPr="00D62231">
        <w:rPr>
          <w:sz w:val="24"/>
          <w:szCs w:val="24"/>
        </w:rPr>
        <w:t>kwalifik</w:t>
      </w:r>
      <w:r w:rsidR="00C809FC">
        <w:rPr>
          <w:sz w:val="24"/>
          <w:szCs w:val="24"/>
        </w:rPr>
        <w:t>owaniem</w:t>
      </w:r>
      <w:r w:rsidRPr="00D62231">
        <w:rPr>
          <w:sz w:val="24"/>
          <w:szCs w:val="24"/>
        </w:rPr>
        <w:t xml:space="preserve"> tekstu</w:t>
      </w:r>
      <w:r w:rsidR="00C809FC">
        <w:rPr>
          <w:sz w:val="24"/>
          <w:szCs w:val="24"/>
        </w:rPr>
        <w:t xml:space="preserve"> do druku</w:t>
      </w:r>
      <w:r w:rsidRPr="00D62231">
        <w:rPr>
          <w:sz w:val="24"/>
          <w:szCs w:val="24"/>
        </w:rPr>
        <w:t xml:space="preserve">, przysługuje </w:t>
      </w:r>
      <w:r w:rsidR="008B6296">
        <w:rPr>
          <w:sz w:val="24"/>
          <w:szCs w:val="24"/>
        </w:rPr>
        <w:t xml:space="preserve">mu </w:t>
      </w:r>
      <w:r w:rsidRPr="00D62231">
        <w:rPr>
          <w:sz w:val="24"/>
          <w:szCs w:val="24"/>
        </w:rPr>
        <w:t xml:space="preserve">odwołanie do redaktora naczelnego </w:t>
      </w:r>
      <w:r w:rsidR="00C809FC">
        <w:rPr>
          <w:sz w:val="24"/>
          <w:szCs w:val="24"/>
        </w:rPr>
        <w:t>bądź</w:t>
      </w:r>
      <w:r w:rsidRPr="00D62231">
        <w:rPr>
          <w:sz w:val="24"/>
          <w:szCs w:val="24"/>
        </w:rPr>
        <w:t xml:space="preserve"> wskazanego przez </w:t>
      </w:r>
      <w:r w:rsidR="00C809FC">
        <w:rPr>
          <w:sz w:val="24"/>
          <w:szCs w:val="24"/>
        </w:rPr>
        <w:t xml:space="preserve">niego </w:t>
      </w:r>
      <w:r w:rsidRPr="00D62231">
        <w:rPr>
          <w:sz w:val="24"/>
          <w:szCs w:val="24"/>
        </w:rPr>
        <w:t>zastępcy. Decyzja red</w:t>
      </w:r>
      <w:r w:rsidR="00C809FC">
        <w:rPr>
          <w:sz w:val="24"/>
          <w:szCs w:val="24"/>
        </w:rPr>
        <w:t>aktora</w:t>
      </w:r>
      <w:r w:rsidRPr="00D62231">
        <w:rPr>
          <w:sz w:val="24"/>
          <w:szCs w:val="24"/>
        </w:rPr>
        <w:t xml:space="preserve"> naczelnego </w:t>
      </w:r>
      <w:r w:rsidR="00C809FC">
        <w:rPr>
          <w:sz w:val="24"/>
          <w:szCs w:val="24"/>
        </w:rPr>
        <w:t xml:space="preserve">albo </w:t>
      </w:r>
      <w:r w:rsidRPr="00D62231">
        <w:rPr>
          <w:sz w:val="24"/>
          <w:szCs w:val="24"/>
        </w:rPr>
        <w:t xml:space="preserve">upoważnionego zastępcy jest ostateczna i </w:t>
      </w:r>
      <w:r w:rsidR="00C809FC">
        <w:rPr>
          <w:sz w:val="24"/>
          <w:szCs w:val="24"/>
        </w:rPr>
        <w:t xml:space="preserve">tekst artykułu </w:t>
      </w:r>
      <w:r w:rsidRPr="00D62231">
        <w:rPr>
          <w:sz w:val="24"/>
          <w:szCs w:val="24"/>
        </w:rPr>
        <w:t>nie podlega dalszej weryfikacji.</w:t>
      </w:r>
    </w:p>
    <w:p w:rsidR="00D62231" w:rsidRDefault="00C809FC" w:rsidP="008B6296">
      <w:pPr>
        <w:spacing w:line="4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zamieszczane na stronach informacyjnych (kronika wydarzeń, komunikaty, pro </w:t>
      </w:r>
      <w:proofErr w:type="spellStart"/>
      <w:r>
        <w:rPr>
          <w:sz w:val="24"/>
          <w:szCs w:val="24"/>
        </w:rPr>
        <w:t>memoria</w:t>
      </w:r>
      <w:proofErr w:type="spellEnd"/>
      <w:r>
        <w:rPr>
          <w:sz w:val="24"/>
          <w:szCs w:val="24"/>
        </w:rPr>
        <w:t xml:space="preserve"> i podobne) nie wymagają </w:t>
      </w:r>
      <w:r w:rsidR="00D62231">
        <w:rPr>
          <w:sz w:val="24"/>
          <w:szCs w:val="24"/>
        </w:rPr>
        <w:t>recenzji</w:t>
      </w:r>
      <w:r>
        <w:rPr>
          <w:sz w:val="24"/>
          <w:szCs w:val="24"/>
        </w:rPr>
        <w:t>.</w:t>
      </w:r>
      <w:r w:rsidR="00D62231">
        <w:rPr>
          <w:sz w:val="24"/>
          <w:szCs w:val="24"/>
        </w:rPr>
        <w:t xml:space="preserve"> O ich umieszczeniu na stronach kwartalnika decyduje redaktor naczelny, upoważniony przez niego zastępca </w:t>
      </w:r>
      <w:r>
        <w:rPr>
          <w:sz w:val="24"/>
          <w:szCs w:val="24"/>
        </w:rPr>
        <w:t>albo</w:t>
      </w:r>
      <w:r w:rsidR="00D62231">
        <w:rPr>
          <w:sz w:val="24"/>
          <w:szCs w:val="24"/>
        </w:rPr>
        <w:t xml:space="preserve"> sekretarz redakcji.</w:t>
      </w:r>
    </w:p>
    <w:p w:rsidR="004A6D88" w:rsidRPr="004A6D88" w:rsidRDefault="00386A85" w:rsidP="008B6296">
      <w:pPr>
        <w:spacing w:line="400" w:lineRule="exact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Objętość proponowanych do druku tekstów nie powinna przekraczać 10 str</w:t>
      </w:r>
      <w:r w:rsidR="00C809FC">
        <w:rPr>
          <w:sz w:val="24"/>
          <w:szCs w:val="24"/>
        </w:rPr>
        <w:t xml:space="preserve">on znormalizowanego maszynopisu. Przesyłane artykuły </w:t>
      </w:r>
      <w:r>
        <w:rPr>
          <w:sz w:val="24"/>
          <w:szCs w:val="24"/>
        </w:rPr>
        <w:t xml:space="preserve">powinny zawierać bibliografię </w:t>
      </w:r>
      <w:r w:rsidR="004A6D88">
        <w:rPr>
          <w:sz w:val="24"/>
          <w:szCs w:val="24"/>
        </w:rPr>
        <w:t>nieprzekraczając</w:t>
      </w:r>
      <w:r w:rsidR="00C809FC">
        <w:rPr>
          <w:sz w:val="24"/>
          <w:szCs w:val="24"/>
        </w:rPr>
        <w:t>ą</w:t>
      </w:r>
      <w:r w:rsidR="004A6D88">
        <w:rPr>
          <w:sz w:val="24"/>
          <w:szCs w:val="24"/>
        </w:rPr>
        <w:t xml:space="preserve"> 10 pozycji, streszczenie </w:t>
      </w:r>
      <w:r w:rsidR="00C809FC">
        <w:rPr>
          <w:sz w:val="24"/>
          <w:szCs w:val="24"/>
        </w:rPr>
        <w:t>w języku polskim i angielskim</w:t>
      </w:r>
      <w:r w:rsidR="002C19CF">
        <w:rPr>
          <w:sz w:val="24"/>
          <w:szCs w:val="24"/>
        </w:rPr>
        <w:t>, informację o </w:t>
      </w:r>
      <w:r w:rsidR="00C809FC">
        <w:rPr>
          <w:sz w:val="24"/>
          <w:szCs w:val="24"/>
        </w:rPr>
        <w:t>Autorze oraz</w:t>
      </w:r>
      <w:r w:rsidR="004A6D88">
        <w:rPr>
          <w:sz w:val="24"/>
          <w:szCs w:val="24"/>
        </w:rPr>
        <w:t xml:space="preserve"> dane kontaktowe.</w:t>
      </w:r>
      <w:r>
        <w:rPr>
          <w:sz w:val="24"/>
          <w:szCs w:val="24"/>
        </w:rPr>
        <w:t xml:space="preserve"> </w:t>
      </w:r>
      <w:r w:rsidR="004A6D88">
        <w:rPr>
          <w:sz w:val="24"/>
          <w:szCs w:val="24"/>
        </w:rPr>
        <w:t xml:space="preserve">Autor wyraża zgodę na publikację zarówno w formie drukowanej, jak i elektronicznej w internetowym wydaniu kwartalnika </w:t>
      </w:r>
      <w:r w:rsidR="008E3914">
        <w:rPr>
          <w:sz w:val="24"/>
          <w:szCs w:val="24"/>
        </w:rPr>
        <w:t xml:space="preserve">prezentowanym na podanej wyżej stronie. </w:t>
      </w:r>
      <w:r w:rsidR="004A6D88">
        <w:rPr>
          <w:color w:val="000000"/>
          <w:sz w:val="24"/>
          <w:szCs w:val="24"/>
        </w:rPr>
        <w:t xml:space="preserve">Wydawca nie przewiduje </w:t>
      </w:r>
      <w:r w:rsidR="000A5E2D">
        <w:rPr>
          <w:color w:val="000000"/>
          <w:sz w:val="24"/>
          <w:szCs w:val="24"/>
        </w:rPr>
        <w:t>wypłaty honorariów za publikowane teksty.</w:t>
      </w:r>
    </w:p>
    <w:p w:rsidR="00386A85" w:rsidRDefault="008B6296" w:rsidP="008B6296">
      <w:pPr>
        <w:spacing w:line="4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 druku kwalifikowane są wyłącznie teksty oryginalne</w:t>
      </w:r>
      <w:r w:rsidRPr="000A5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języku polskim lub angielskim. Dopuszczalne są przedruki artykułów, dokumentów itp., które redakcja poleca szczególnej uwadze Czytelników, z wyraźnym podaniem źródła, z którego materiały te pochodzą. Redakcja zastrzega możliwość zaproponowania Autorowi zmian tytułów, podtytułów i śródtytułów oraz poprawek stylistycznych. </w:t>
      </w:r>
      <w:r w:rsidR="008E3914">
        <w:rPr>
          <w:sz w:val="24"/>
          <w:szCs w:val="24"/>
        </w:rPr>
        <w:t>Artykuły</w:t>
      </w:r>
      <w:r w:rsidR="00386A85">
        <w:rPr>
          <w:sz w:val="24"/>
          <w:szCs w:val="24"/>
        </w:rPr>
        <w:t xml:space="preserve"> przyjmowane są wyłącznie w formie elektronicznej</w:t>
      </w:r>
      <w:r w:rsidR="008E391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86A85">
        <w:rPr>
          <w:sz w:val="24"/>
          <w:szCs w:val="24"/>
        </w:rPr>
        <w:t xml:space="preserve">adres: </w:t>
      </w:r>
      <w:hyperlink r:id="rId7" w:history="1">
        <w:r w:rsidR="00386A85" w:rsidRPr="0044451D">
          <w:rPr>
            <w:rStyle w:val="Hipercze"/>
            <w:sz w:val="24"/>
            <w:szCs w:val="24"/>
          </w:rPr>
          <w:t>redakcja@chodkowska.edu.pl</w:t>
        </w:r>
      </w:hyperlink>
      <w:r>
        <w:rPr>
          <w:sz w:val="24"/>
          <w:szCs w:val="24"/>
        </w:rPr>
        <w:t>)</w:t>
      </w:r>
      <w:r w:rsidR="008E3914">
        <w:rPr>
          <w:sz w:val="24"/>
          <w:szCs w:val="24"/>
        </w:rPr>
        <w:t xml:space="preserve">. </w:t>
      </w:r>
    </w:p>
    <w:p w:rsidR="000A5E2D" w:rsidRPr="000A5E2D" w:rsidRDefault="000A5E2D" w:rsidP="008B6296">
      <w:pPr>
        <w:spacing w:line="40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</w:t>
      </w:r>
      <w:r w:rsidR="008E3914">
        <w:rPr>
          <w:sz w:val="24"/>
          <w:szCs w:val="24"/>
        </w:rPr>
        <w:t xml:space="preserve">pracowników naukowych, doktorantów, studentów podejmujących próby samodzielnych poszukiwań naukowych, </w:t>
      </w:r>
      <w:r w:rsidR="008E3914" w:rsidRPr="000A5E2D">
        <w:rPr>
          <w:sz w:val="24"/>
          <w:szCs w:val="24"/>
        </w:rPr>
        <w:t>doświadczonych specjalistów – praktyków z zakresu zarządzania oraz dziedzin pokrewnych</w:t>
      </w:r>
      <w:r w:rsidR="008E3914">
        <w:rPr>
          <w:sz w:val="24"/>
          <w:szCs w:val="24"/>
        </w:rPr>
        <w:t>,</w:t>
      </w:r>
      <w:r w:rsidR="008E3914" w:rsidRPr="000A5E2D">
        <w:rPr>
          <w:sz w:val="24"/>
          <w:szCs w:val="24"/>
        </w:rPr>
        <w:t xml:space="preserve"> takich jak ekonomia, nauki techniczne, socjologia, psychologia, prawo, filozofia i etyka</w:t>
      </w:r>
      <w:r w:rsidR="008E3914">
        <w:rPr>
          <w:sz w:val="24"/>
          <w:szCs w:val="24"/>
        </w:rPr>
        <w:t xml:space="preserve">, </w:t>
      </w:r>
      <w:r>
        <w:rPr>
          <w:sz w:val="24"/>
          <w:szCs w:val="24"/>
        </w:rPr>
        <w:t>do pub</w:t>
      </w:r>
      <w:r w:rsidR="008E3914">
        <w:rPr>
          <w:sz w:val="24"/>
          <w:szCs w:val="24"/>
        </w:rPr>
        <w:t>likowania na łamach kwartalnika.</w:t>
      </w:r>
    </w:p>
    <w:p w:rsidR="000A5E2D" w:rsidRDefault="000A5E2D" w:rsidP="008B6296">
      <w:pPr>
        <w:spacing w:line="400" w:lineRule="exact"/>
        <w:ind w:firstLine="708"/>
        <w:jc w:val="both"/>
        <w:rPr>
          <w:sz w:val="24"/>
          <w:szCs w:val="24"/>
        </w:rPr>
      </w:pPr>
    </w:p>
    <w:p w:rsidR="004A6D88" w:rsidRPr="000A5E2D" w:rsidRDefault="000A5E2D" w:rsidP="008B6296">
      <w:pPr>
        <w:spacing w:line="400" w:lineRule="exact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0A5E2D">
        <w:rPr>
          <w:sz w:val="24"/>
          <w:szCs w:val="24"/>
        </w:rPr>
        <w:t>Rada Redakcyjna</w:t>
      </w:r>
    </w:p>
    <w:sectPr w:rsidR="004A6D88" w:rsidRPr="000A5E2D" w:rsidSect="00B7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E0" w:rsidRDefault="009D32E0" w:rsidP="001172E7">
      <w:r>
        <w:separator/>
      </w:r>
    </w:p>
  </w:endnote>
  <w:endnote w:type="continuationSeparator" w:id="0">
    <w:p w:rsidR="009D32E0" w:rsidRDefault="009D32E0" w:rsidP="001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E0" w:rsidRDefault="009D32E0" w:rsidP="001172E7">
      <w:r>
        <w:separator/>
      </w:r>
    </w:p>
  </w:footnote>
  <w:footnote w:type="continuationSeparator" w:id="0">
    <w:p w:rsidR="009D32E0" w:rsidRDefault="009D32E0" w:rsidP="0011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1B5"/>
    <w:multiLevelType w:val="hybridMultilevel"/>
    <w:tmpl w:val="D1B0E636"/>
    <w:lvl w:ilvl="0" w:tplc="4EB4E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073B2"/>
    <w:multiLevelType w:val="hybridMultilevel"/>
    <w:tmpl w:val="A010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33FA"/>
    <w:multiLevelType w:val="hybridMultilevel"/>
    <w:tmpl w:val="87D69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A3366"/>
    <w:multiLevelType w:val="hybridMultilevel"/>
    <w:tmpl w:val="FB823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A662C"/>
    <w:multiLevelType w:val="hybridMultilevel"/>
    <w:tmpl w:val="EFE01B4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CE"/>
    <w:rsid w:val="000A5E2D"/>
    <w:rsid w:val="000E4224"/>
    <w:rsid w:val="001172E7"/>
    <w:rsid w:val="001372F2"/>
    <w:rsid w:val="001618BD"/>
    <w:rsid w:val="00182E46"/>
    <w:rsid w:val="00195554"/>
    <w:rsid w:val="001F6E44"/>
    <w:rsid w:val="00261AB9"/>
    <w:rsid w:val="00283D7D"/>
    <w:rsid w:val="00290934"/>
    <w:rsid w:val="00292A9C"/>
    <w:rsid w:val="002C19CF"/>
    <w:rsid w:val="00323A4B"/>
    <w:rsid w:val="0036736E"/>
    <w:rsid w:val="00386A85"/>
    <w:rsid w:val="00396A37"/>
    <w:rsid w:val="003A62AD"/>
    <w:rsid w:val="003C3AE5"/>
    <w:rsid w:val="00427587"/>
    <w:rsid w:val="004A6D88"/>
    <w:rsid w:val="005569BA"/>
    <w:rsid w:val="00597BC0"/>
    <w:rsid w:val="005C2DAE"/>
    <w:rsid w:val="005C2F08"/>
    <w:rsid w:val="00633CF6"/>
    <w:rsid w:val="006360CE"/>
    <w:rsid w:val="00662240"/>
    <w:rsid w:val="0069446F"/>
    <w:rsid w:val="006C5E22"/>
    <w:rsid w:val="00764628"/>
    <w:rsid w:val="00796F46"/>
    <w:rsid w:val="007C6A50"/>
    <w:rsid w:val="007E66D9"/>
    <w:rsid w:val="00803ED4"/>
    <w:rsid w:val="0086714E"/>
    <w:rsid w:val="008B3B04"/>
    <w:rsid w:val="008B6296"/>
    <w:rsid w:val="008D7523"/>
    <w:rsid w:val="008E3914"/>
    <w:rsid w:val="009D32E0"/>
    <w:rsid w:val="00A12692"/>
    <w:rsid w:val="00A67BF0"/>
    <w:rsid w:val="00AE77C2"/>
    <w:rsid w:val="00B222F6"/>
    <w:rsid w:val="00B36DF8"/>
    <w:rsid w:val="00B74C05"/>
    <w:rsid w:val="00C113E1"/>
    <w:rsid w:val="00C73A19"/>
    <w:rsid w:val="00C77935"/>
    <w:rsid w:val="00C809FC"/>
    <w:rsid w:val="00D2667F"/>
    <w:rsid w:val="00D62231"/>
    <w:rsid w:val="00F86817"/>
    <w:rsid w:val="00FB4E5E"/>
    <w:rsid w:val="00FC44B2"/>
    <w:rsid w:val="00FE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E7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6714E"/>
    <w:pPr>
      <w:keepNext/>
      <w:spacing w:line="360" w:lineRule="auto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172E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72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714E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671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6714E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71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7BC0"/>
    <w:pPr>
      <w:ind w:left="720"/>
      <w:contextualSpacing/>
    </w:pPr>
  </w:style>
  <w:style w:type="character" w:styleId="Hipercze">
    <w:name w:val="Hyperlink"/>
    <w:basedOn w:val="Domylnaczcionkaakapitu"/>
    <w:rsid w:val="00386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cja@chodkows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RECENZENTÓW</vt:lpstr>
    </vt:vector>
  </TitlesOfParts>
  <Company>Hewlett-Packard</Company>
  <LinksUpToDate>false</LinksUpToDate>
  <CharactersWithSpaces>2703</CharactersWithSpaces>
  <SharedDoc>false</SharedDoc>
  <HLinks>
    <vt:vector size="6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mailto:redakcja@chodkowska.edu.pl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RECENZENTÓW</dc:title>
  <dc:creator>Zbych</dc:creator>
  <cp:lastModifiedBy>Przemysław Burek</cp:lastModifiedBy>
  <cp:revision>2</cp:revision>
  <cp:lastPrinted>2011-03-04T18:47:00Z</cp:lastPrinted>
  <dcterms:created xsi:type="dcterms:W3CDTF">2015-12-11T09:30:00Z</dcterms:created>
  <dcterms:modified xsi:type="dcterms:W3CDTF">2015-12-11T09:30:00Z</dcterms:modified>
</cp:coreProperties>
</file>