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3E34" w14:textId="5BB382C1" w:rsidR="0025588A" w:rsidRDefault="0025588A" w:rsidP="0025588A">
      <w:pPr>
        <w:pStyle w:val="NormalWeb"/>
        <w:jc w:val="center"/>
        <w:rPr>
          <w:rFonts w:ascii="Arial" w:hAnsi="Arial" w:cs="Arial"/>
          <w:color w:val="000000"/>
        </w:rPr>
      </w:pPr>
      <w:r>
        <w:rPr>
          <w:rFonts w:ascii="Arial" w:hAnsi="Arial" w:cs="Arial"/>
          <w:noProof/>
          <w:color w:val="000000"/>
          <w14:ligatures w14:val="standardContextual"/>
        </w:rPr>
        <w:drawing>
          <wp:inline distT="0" distB="0" distL="0" distR="0" wp14:anchorId="3959552D" wp14:editId="59B8AC78">
            <wp:extent cx="2402734" cy="1095728"/>
            <wp:effectExtent l="0" t="0" r="0" b="0"/>
            <wp:docPr id="1378506483" name="Picture 1" descr="A logo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06483" name="Picture 1" descr="A logo with orange letters&#10;&#10;AI-generated content may be incorrect."/>
                    <pic:cNvPicPr/>
                  </pic:nvPicPr>
                  <pic:blipFill rotWithShape="1">
                    <a:blip r:embed="rId5" cstate="print">
                      <a:extLst>
                        <a:ext uri="{28A0092B-C50C-407E-A947-70E740481C1C}">
                          <a14:useLocalDpi xmlns:a14="http://schemas.microsoft.com/office/drawing/2010/main" val="0"/>
                        </a:ext>
                      </a:extLst>
                    </a:blip>
                    <a:srcRect t="25476" b="28921"/>
                    <a:stretch>
                      <a:fillRect/>
                    </a:stretch>
                  </pic:blipFill>
                  <pic:spPr bwMode="auto">
                    <a:xfrm>
                      <a:off x="0" y="0"/>
                      <a:ext cx="2441917" cy="1113597"/>
                    </a:xfrm>
                    <a:prstGeom prst="rect">
                      <a:avLst/>
                    </a:prstGeom>
                    <a:ln>
                      <a:noFill/>
                    </a:ln>
                    <a:extLst>
                      <a:ext uri="{53640926-AAD7-44D8-BBD7-CCE9431645EC}">
                        <a14:shadowObscured xmlns:a14="http://schemas.microsoft.com/office/drawing/2010/main"/>
                      </a:ext>
                    </a:extLst>
                  </pic:spPr>
                </pic:pic>
              </a:graphicData>
            </a:graphic>
          </wp:inline>
        </w:drawing>
      </w:r>
    </w:p>
    <w:p w14:paraId="29CFB8AC" w14:textId="77777777" w:rsidR="0025588A" w:rsidRDefault="0025588A" w:rsidP="0025588A">
      <w:pPr>
        <w:pStyle w:val="NormalWeb"/>
        <w:jc w:val="center"/>
        <w:rPr>
          <w:rFonts w:ascii="Arial" w:hAnsi="Arial" w:cs="Arial"/>
          <w:b/>
          <w:bCs/>
          <w:color w:val="000000"/>
          <w:sz w:val="32"/>
          <w:szCs w:val="32"/>
        </w:rPr>
      </w:pPr>
    </w:p>
    <w:p w14:paraId="0A03D2F3" w14:textId="44C3C028" w:rsidR="0025588A" w:rsidRPr="0025588A" w:rsidRDefault="001520C8" w:rsidP="0025588A">
      <w:pPr>
        <w:pStyle w:val="NormalWeb"/>
        <w:jc w:val="center"/>
        <w:rPr>
          <w:rFonts w:ascii="Arial" w:hAnsi="Arial" w:cs="Arial"/>
          <w:b/>
          <w:bCs/>
          <w:color w:val="000000"/>
          <w:sz w:val="32"/>
          <w:szCs w:val="32"/>
        </w:rPr>
      </w:pPr>
      <w:r>
        <w:rPr>
          <w:rFonts w:ascii="Arial" w:hAnsi="Arial" w:cs="Arial"/>
          <w:b/>
          <w:bCs/>
          <w:color w:val="000000"/>
          <w:sz w:val="32"/>
          <w:szCs w:val="32"/>
        </w:rPr>
        <w:t xml:space="preserve">Video </w:t>
      </w:r>
      <w:r w:rsidR="0025588A" w:rsidRPr="0025588A">
        <w:rPr>
          <w:rFonts w:ascii="Arial" w:hAnsi="Arial" w:cs="Arial"/>
          <w:b/>
          <w:bCs/>
          <w:color w:val="000000"/>
          <w:sz w:val="32"/>
          <w:szCs w:val="32"/>
        </w:rPr>
        <w:t xml:space="preserve">Game </w:t>
      </w:r>
      <w:r>
        <w:rPr>
          <w:rFonts w:ascii="Arial" w:hAnsi="Arial" w:cs="Arial"/>
          <w:b/>
          <w:bCs/>
          <w:color w:val="000000"/>
          <w:sz w:val="32"/>
          <w:szCs w:val="32"/>
        </w:rPr>
        <w:t>T</w:t>
      </w:r>
      <w:r w:rsidR="0025588A" w:rsidRPr="0025588A">
        <w:rPr>
          <w:rFonts w:ascii="Arial" w:hAnsi="Arial" w:cs="Arial"/>
          <w:b/>
          <w:bCs/>
          <w:color w:val="000000"/>
          <w:sz w:val="32"/>
          <w:szCs w:val="32"/>
        </w:rPr>
        <w:t>ester</w:t>
      </w:r>
    </w:p>
    <w:p w14:paraId="6F31EE9E" w14:textId="77777777" w:rsidR="0063082E" w:rsidRPr="0063082E" w:rsidRDefault="0063082E" w:rsidP="0063082E">
      <w:pPr>
        <w:pStyle w:val="NormalWeb"/>
        <w:rPr>
          <w:rFonts w:ascii="Arial" w:hAnsi="Arial" w:cs="Arial"/>
          <w:b/>
          <w:bCs/>
          <w:color w:val="000000"/>
        </w:rPr>
      </w:pPr>
      <w:r w:rsidRPr="0063082E">
        <w:rPr>
          <w:rFonts w:ascii="Arial" w:hAnsi="Arial" w:cs="Arial"/>
          <w:b/>
          <w:bCs/>
          <w:color w:val="000000"/>
        </w:rPr>
        <w:t xml:space="preserve">Love games? Want to play a key role in improving how they feel before they reach players around the world? </w:t>
      </w:r>
    </w:p>
    <w:p w14:paraId="0A7F3912" w14:textId="54C39B84" w:rsidR="0063082E" w:rsidRPr="0063082E" w:rsidRDefault="0063082E" w:rsidP="0063082E">
      <w:pPr>
        <w:pStyle w:val="NormalWeb"/>
        <w:rPr>
          <w:rFonts w:ascii="Arial" w:hAnsi="Arial" w:cs="Arial"/>
          <w:color w:val="000000"/>
        </w:rPr>
      </w:pPr>
      <w:r w:rsidRPr="0063082E">
        <w:rPr>
          <w:rFonts w:ascii="Arial" w:hAnsi="Arial" w:cs="Arial"/>
          <w:color w:val="000000"/>
        </w:rPr>
        <w:t xml:space="preserve">Join </w:t>
      </w:r>
      <w:r w:rsidRPr="0063082E">
        <w:rPr>
          <w:rFonts w:ascii="Arial" w:hAnsi="Arial" w:cs="Arial"/>
          <w:b/>
          <w:bCs/>
          <w:color w:val="000000"/>
        </w:rPr>
        <w:t>Lionbridge Games</w:t>
      </w:r>
      <w:r w:rsidRPr="0063082E">
        <w:rPr>
          <w:rFonts w:ascii="Arial" w:hAnsi="Arial" w:cs="Arial"/>
          <w:color w:val="000000"/>
        </w:rPr>
        <w:t xml:space="preserve"> as an on-site </w:t>
      </w:r>
      <w:r w:rsidRPr="0063082E">
        <w:rPr>
          <w:rFonts w:ascii="Arial" w:hAnsi="Arial" w:cs="Arial"/>
          <w:b/>
          <w:bCs/>
          <w:color w:val="000000"/>
        </w:rPr>
        <w:t>Video Game Tester</w:t>
      </w:r>
      <w:r w:rsidRPr="0063082E">
        <w:rPr>
          <w:rFonts w:ascii="Arial" w:hAnsi="Arial" w:cs="Arial"/>
          <w:color w:val="000000"/>
        </w:rPr>
        <w:t xml:space="preserve"> and step directly into the core of the game development process!</w:t>
      </w:r>
    </w:p>
    <w:p w14:paraId="4DBD2461" w14:textId="77777777" w:rsidR="0063082E" w:rsidRDefault="0063082E" w:rsidP="0063082E">
      <w:pPr>
        <w:pStyle w:val="NormalWeb"/>
        <w:rPr>
          <w:rFonts w:ascii="Arial" w:hAnsi="Arial" w:cs="Arial"/>
          <w:color w:val="000000"/>
        </w:rPr>
      </w:pPr>
      <w:r w:rsidRPr="0063082E">
        <w:rPr>
          <w:rFonts w:ascii="Arial" w:hAnsi="Arial" w:cs="Arial"/>
          <w:color w:val="000000"/>
        </w:rPr>
        <w:t>As part of our testing team, you’ll get hands-on experience with a wide range of genres and titles — from action and RPGs to shooters, adventure games, and more. You’ll explore different stages of game development and ensure that every feature, mechanic, and update is polished and ready for release.</w:t>
      </w:r>
    </w:p>
    <w:p w14:paraId="234B7C82" w14:textId="77777777" w:rsidR="0063082E" w:rsidRPr="0063082E" w:rsidRDefault="0063082E" w:rsidP="0063082E">
      <w:pPr>
        <w:pStyle w:val="NormalWeb"/>
        <w:rPr>
          <w:rFonts w:ascii="Arial" w:hAnsi="Arial" w:cs="Arial"/>
          <w:color w:val="000000"/>
        </w:rPr>
      </w:pPr>
    </w:p>
    <w:p w14:paraId="6C2989F5" w14:textId="77777777" w:rsidR="0063082E" w:rsidRPr="0063082E" w:rsidRDefault="0063082E" w:rsidP="0063082E">
      <w:pPr>
        <w:pStyle w:val="NormalWeb"/>
        <w:rPr>
          <w:rFonts w:ascii="Arial" w:hAnsi="Arial" w:cs="Arial"/>
          <w:b/>
          <w:bCs/>
          <w:color w:val="000000"/>
        </w:rPr>
      </w:pPr>
      <w:r w:rsidRPr="0063082E">
        <w:rPr>
          <w:rFonts w:ascii="Arial" w:hAnsi="Arial" w:cs="Arial"/>
          <w:b/>
          <w:bCs/>
          <w:color w:val="000000"/>
        </w:rPr>
        <w:t>What You’ll Be Doing</w:t>
      </w:r>
    </w:p>
    <w:p w14:paraId="109E6B5A" w14:textId="34E9959E" w:rsidR="0063082E" w:rsidRPr="0063082E" w:rsidRDefault="0063082E" w:rsidP="0063082E">
      <w:pPr>
        <w:pStyle w:val="NormalWeb"/>
        <w:numPr>
          <w:ilvl w:val="0"/>
          <w:numId w:val="4"/>
        </w:numPr>
        <w:rPr>
          <w:rFonts w:ascii="Arial" w:hAnsi="Arial" w:cs="Arial"/>
          <w:color w:val="000000"/>
        </w:rPr>
      </w:pPr>
      <w:r w:rsidRPr="0063082E">
        <w:rPr>
          <w:rFonts w:ascii="Arial" w:hAnsi="Arial" w:cs="Arial"/>
          <w:color w:val="000000"/>
        </w:rPr>
        <w:t>Executing assigned test cases across different game builds and features</w:t>
      </w:r>
    </w:p>
    <w:p w14:paraId="28890C07" w14:textId="0E168EF7" w:rsidR="0063082E" w:rsidRPr="0063082E" w:rsidRDefault="0063082E" w:rsidP="0063082E">
      <w:pPr>
        <w:pStyle w:val="NormalWeb"/>
        <w:numPr>
          <w:ilvl w:val="0"/>
          <w:numId w:val="4"/>
        </w:numPr>
        <w:rPr>
          <w:rFonts w:ascii="Arial" w:hAnsi="Arial" w:cs="Arial"/>
          <w:color w:val="000000"/>
        </w:rPr>
      </w:pPr>
      <w:r w:rsidRPr="0063082E">
        <w:rPr>
          <w:rFonts w:ascii="Arial" w:hAnsi="Arial" w:cs="Arial"/>
          <w:color w:val="000000"/>
        </w:rPr>
        <w:t>Identifying bugs, glitches, and inconsistencies during gameplay</w:t>
      </w:r>
    </w:p>
    <w:p w14:paraId="2C9F2217" w14:textId="03C0427B" w:rsidR="0063082E" w:rsidRPr="0063082E" w:rsidRDefault="0063082E" w:rsidP="0063082E">
      <w:pPr>
        <w:pStyle w:val="NormalWeb"/>
        <w:numPr>
          <w:ilvl w:val="0"/>
          <w:numId w:val="4"/>
        </w:numPr>
        <w:rPr>
          <w:rFonts w:ascii="Arial" w:hAnsi="Arial" w:cs="Arial"/>
          <w:color w:val="000000"/>
        </w:rPr>
      </w:pPr>
      <w:r w:rsidRPr="0063082E">
        <w:rPr>
          <w:rFonts w:ascii="Arial" w:hAnsi="Arial" w:cs="Arial"/>
          <w:color w:val="000000"/>
        </w:rPr>
        <w:t>Clearly documenting all issues in our internal test database</w:t>
      </w:r>
    </w:p>
    <w:p w14:paraId="6FEB9303" w14:textId="36016041" w:rsidR="0063082E" w:rsidRPr="0063082E" w:rsidRDefault="0063082E" w:rsidP="0063082E">
      <w:pPr>
        <w:pStyle w:val="NormalWeb"/>
        <w:numPr>
          <w:ilvl w:val="0"/>
          <w:numId w:val="4"/>
        </w:numPr>
        <w:rPr>
          <w:rFonts w:ascii="Arial" w:hAnsi="Arial" w:cs="Arial"/>
          <w:color w:val="000000"/>
        </w:rPr>
      </w:pPr>
      <w:r w:rsidRPr="0063082E">
        <w:rPr>
          <w:rFonts w:ascii="Arial" w:hAnsi="Arial" w:cs="Arial"/>
          <w:color w:val="000000"/>
        </w:rPr>
        <w:t>Re-testing previously reported bugs to confirm they’ve been properly fixed</w:t>
      </w:r>
    </w:p>
    <w:p w14:paraId="3B73BEF2" w14:textId="55CDE398" w:rsidR="0063082E" w:rsidRPr="0063082E" w:rsidRDefault="0063082E" w:rsidP="0063082E">
      <w:pPr>
        <w:pStyle w:val="NormalWeb"/>
        <w:numPr>
          <w:ilvl w:val="0"/>
          <w:numId w:val="4"/>
        </w:numPr>
        <w:rPr>
          <w:rFonts w:ascii="Arial" w:hAnsi="Arial" w:cs="Arial"/>
          <w:color w:val="000000"/>
        </w:rPr>
      </w:pPr>
      <w:r w:rsidRPr="0063082E">
        <w:rPr>
          <w:rFonts w:ascii="Arial" w:hAnsi="Arial" w:cs="Arial"/>
          <w:color w:val="000000"/>
        </w:rPr>
        <w:t>Sharing feedback on game quality, usability, and overall player experience</w:t>
      </w:r>
    </w:p>
    <w:p w14:paraId="6271101F" w14:textId="7C6711A7" w:rsidR="0063082E" w:rsidRPr="0063082E" w:rsidRDefault="0063082E" w:rsidP="0063082E">
      <w:pPr>
        <w:pStyle w:val="NormalWeb"/>
        <w:numPr>
          <w:ilvl w:val="0"/>
          <w:numId w:val="4"/>
        </w:numPr>
        <w:rPr>
          <w:rFonts w:ascii="Arial" w:hAnsi="Arial" w:cs="Arial"/>
          <w:color w:val="000000"/>
        </w:rPr>
      </w:pPr>
      <w:r w:rsidRPr="0063082E">
        <w:rPr>
          <w:rFonts w:ascii="Arial" w:hAnsi="Arial" w:cs="Arial"/>
          <w:color w:val="000000"/>
        </w:rPr>
        <w:t>Testing the game at various development stages to ensure release readiness</w:t>
      </w:r>
    </w:p>
    <w:p w14:paraId="268456AC" w14:textId="10CEBE97" w:rsidR="0063082E" w:rsidRPr="0063082E" w:rsidRDefault="0063082E" w:rsidP="0063082E">
      <w:pPr>
        <w:pStyle w:val="NormalWeb"/>
        <w:numPr>
          <w:ilvl w:val="0"/>
          <w:numId w:val="4"/>
        </w:numPr>
        <w:rPr>
          <w:rFonts w:ascii="Arial" w:hAnsi="Arial" w:cs="Arial"/>
          <w:color w:val="000000"/>
        </w:rPr>
      </w:pPr>
      <w:r w:rsidRPr="0063082E">
        <w:rPr>
          <w:rFonts w:ascii="Arial" w:hAnsi="Arial" w:cs="Arial"/>
          <w:color w:val="000000"/>
        </w:rPr>
        <w:t>Supporting updates to test materials as projects evolve</w:t>
      </w:r>
    </w:p>
    <w:p w14:paraId="3DFDBD0E" w14:textId="4B4568F5" w:rsidR="0063082E" w:rsidRDefault="0063082E" w:rsidP="0063082E">
      <w:pPr>
        <w:pStyle w:val="NormalWeb"/>
        <w:numPr>
          <w:ilvl w:val="0"/>
          <w:numId w:val="4"/>
        </w:numPr>
        <w:rPr>
          <w:rFonts w:ascii="Arial" w:hAnsi="Arial" w:cs="Arial"/>
          <w:color w:val="000000"/>
        </w:rPr>
      </w:pPr>
      <w:r w:rsidRPr="0063082E">
        <w:rPr>
          <w:rFonts w:ascii="Arial" w:hAnsi="Arial" w:cs="Arial"/>
          <w:color w:val="000000"/>
        </w:rPr>
        <w:t>Expanding your knowledge of testing methods, tools, and gaming platforms</w:t>
      </w:r>
    </w:p>
    <w:p w14:paraId="46AA0A15" w14:textId="77777777" w:rsidR="0063082E" w:rsidRPr="0063082E" w:rsidRDefault="0063082E" w:rsidP="0063082E">
      <w:pPr>
        <w:pStyle w:val="NormalWeb"/>
        <w:rPr>
          <w:rFonts w:ascii="Arial" w:hAnsi="Arial" w:cs="Arial"/>
          <w:color w:val="000000"/>
        </w:rPr>
      </w:pPr>
    </w:p>
    <w:p w14:paraId="4A4AA13F" w14:textId="77777777" w:rsidR="0063082E" w:rsidRPr="0063082E" w:rsidRDefault="0063082E" w:rsidP="0063082E">
      <w:pPr>
        <w:pStyle w:val="NormalWeb"/>
        <w:rPr>
          <w:rFonts w:ascii="Arial" w:hAnsi="Arial" w:cs="Arial"/>
          <w:b/>
          <w:bCs/>
          <w:color w:val="000000"/>
        </w:rPr>
      </w:pPr>
      <w:r w:rsidRPr="0063082E">
        <w:rPr>
          <w:rFonts w:ascii="Arial" w:hAnsi="Arial" w:cs="Arial"/>
          <w:b/>
          <w:bCs/>
          <w:color w:val="000000"/>
        </w:rPr>
        <w:t>What We’re Looking For</w:t>
      </w:r>
    </w:p>
    <w:p w14:paraId="2C18BB97" w14:textId="7FFC73E6" w:rsidR="0063082E" w:rsidRPr="0063082E" w:rsidRDefault="0063082E" w:rsidP="0063082E">
      <w:pPr>
        <w:pStyle w:val="NormalWeb"/>
        <w:numPr>
          <w:ilvl w:val="0"/>
          <w:numId w:val="5"/>
        </w:numPr>
        <w:rPr>
          <w:rFonts w:ascii="Arial" w:hAnsi="Arial" w:cs="Arial"/>
          <w:b/>
          <w:bCs/>
          <w:color w:val="000000"/>
        </w:rPr>
      </w:pPr>
      <w:r w:rsidRPr="0063082E">
        <w:rPr>
          <w:rFonts w:ascii="Arial" w:hAnsi="Arial" w:cs="Arial"/>
          <w:b/>
          <w:bCs/>
          <w:color w:val="000000"/>
        </w:rPr>
        <w:t>Good English reading, writing and speaking skills (minimum B2)</w:t>
      </w:r>
    </w:p>
    <w:p w14:paraId="4BE15131" w14:textId="31BC6F66" w:rsidR="0063082E" w:rsidRPr="0063082E" w:rsidRDefault="0063082E" w:rsidP="0063082E">
      <w:pPr>
        <w:pStyle w:val="NormalWeb"/>
        <w:numPr>
          <w:ilvl w:val="0"/>
          <w:numId w:val="5"/>
        </w:numPr>
        <w:rPr>
          <w:rFonts w:ascii="Arial" w:hAnsi="Arial" w:cs="Arial"/>
          <w:color w:val="000000"/>
        </w:rPr>
      </w:pPr>
      <w:r w:rsidRPr="0063082E">
        <w:rPr>
          <w:rFonts w:ascii="Arial" w:hAnsi="Arial" w:cs="Arial"/>
          <w:color w:val="000000"/>
        </w:rPr>
        <w:t>Strong attention to detail and ability to spot even subtle inconsistencies</w:t>
      </w:r>
    </w:p>
    <w:p w14:paraId="1DF4ADA1" w14:textId="1A48E72C" w:rsidR="0063082E" w:rsidRPr="0063082E" w:rsidRDefault="0063082E" w:rsidP="0063082E">
      <w:pPr>
        <w:pStyle w:val="NormalWeb"/>
        <w:numPr>
          <w:ilvl w:val="0"/>
          <w:numId w:val="5"/>
        </w:numPr>
        <w:rPr>
          <w:rFonts w:ascii="Arial" w:hAnsi="Arial" w:cs="Arial"/>
          <w:color w:val="000000"/>
        </w:rPr>
      </w:pPr>
      <w:r w:rsidRPr="0063082E">
        <w:rPr>
          <w:rFonts w:ascii="Arial" w:hAnsi="Arial" w:cs="Arial"/>
          <w:color w:val="000000"/>
        </w:rPr>
        <w:t>Reliability and comfort working with structured test cases and guidelines</w:t>
      </w:r>
    </w:p>
    <w:p w14:paraId="4EB5B162" w14:textId="1ED9E9B8" w:rsidR="0063082E" w:rsidRPr="0063082E" w:rsidRDefault="0063082E" w:rsidP="0063082E">
      <w:pPr>
        <w:pStyle w:val="NormalWeb"/>
        <w:numPr>
          <w:ilvl w:val="0"/>
          <w:numId w:val="5"/>
        </w:numPr>
        <w:rPr>
          <w:rFonts w:ascii="Arial" w:hAnsi="Arial" w:cs="Arial"/>
          <w:color w:val="000000"/>
        </w:rPr>
      </w:pPr>
      <w:r w:rsidRPr="0063082E">
        <w:rPr>
          <w:rFonts w:ascii="Arial" w:hAnsi="Arial" w:cs="Arial"/>
          <w:color w:val="000000"/>
        </w:rPr>
        <w:t>A genuine passion for games across various genres and platforms</w:t>
      </w:r>
    </w:p>
    <w:p w14:paraId="2B62E9C6" w14:textId="683ACC6B" w:rsidR="0063082E" w:rsidRPr="0063082E" w:rsidRDefault="0063082E" w:rsidP="0063082E">
      <w:pPr>
        <w:pStyle w:val="NormalWeb"/>
        <w:numPr>
          <w:ilvl w:val="0"/>
          <w:numId w:val="5"/>
        </w:numPr>
        <w:rPr>
          <w:rFonts w:ascii="Arial" w:hAnsi="Arial" w:cs="Arial"/>
          <w:color w:val="000000"/>
        </w:rPr>
      </w:pPr>
      <w:r w:rsidRPr="0063082E">
        <w:rPr>
          <w:rFonts w:ascii="Arial" w:hAnsi="Arial" w:cs="Arial"/>
          <w:color w:val="000000"/>
        </w:rPr>
        <w:t>Enjoyment of collaborative cooperation and clear, effective communication</w:t>
      </w:r>
    </w:p>
    <w:p w14:paraId="35426C63" w14:textId="77777777" w:rsidR="0063082E" w:rsidRDefault="0063082E" w:rsidP="0063082E">
      <w:pPr>
        <w:pStyle w:val="NormalWeb"/>
        <w:rPr>
          <w:rFonts w:ascii="Arial" w:hAnsi="Arial" w:cs="Arial"/>
          <w:color w:val="000000"/>
        </w:rPr>
      </w:pPr>
    </w:p>
    <w:p w14:paraId="0CAF1D5C" w14:textId="32C11B55" w:rsidR="0063082E" w:rsidRPr="0063082E" w:rsidRDefault="0063082E" w:rsidP="0063082E">
      <w:pPr>
        <w:pStyle w:val="NormalWeb"/>
        <w:rPr>
          <w:rFonts w:ascii="Arial" w:hAnsi="Arial" w:cs="Arial"/>
          <w:b/>
          <w:bCs/>
          <w:color w:val="000000"/>
        </w:rPr>
      </w:pPr>
      <w:r w:rsidRPr="0063082E">
        <w:rPr>
          <w:rFonts w:ascii="Arial" w:hAnsi="Arial" w:cs="Arial"/>
          <w:b/>
          <w:bCs/>
          <w:color w:val="000000"/>
        </w:rPr>
        <w:t>What You Get</w:t>
      </w:r>
    </w:p>
    <w:p w14:paraId="35061063" w14:textId="48BD21A1" w:rsidR="0063082E" w:rsidRPr="0063082E" w:rsidRDefault="0063082E" w:rsidP="0063082E">
      <w:pPr>
        <w:pStyle w:val="NormalWeb"/>
        <w:numPr>
          <w:ilvl w:val="0"/>
          <w:numId w:val="6"/>
        </w:numPr>
        <w:rPr>
          <w:rFonts w:ascii="Arial" w:hAnsi="Arial" w:cs="Arial"/>
          <w:color w:val="000000"/>
        </w:rPr>
      </w:pPr>
      <w:r w:rsidRPr="0063082E">
        <w:rPr>
          <w:rFonts w:ascii="Arial" w:hAnsi="Arial" w:cs="Arial"/>
          <w:color w:val="000000"/>
        </w:rPr>
        <w:t>Opportunity to test cutting-edge game content</w:t>
      </w:r>
    </w:p>
    <w:p w14:paraId="44AF881F" w14:textId="52BF34D5" w:rsidR="0063082E" w:rsidRPr="0063082E" w:rsidRDefault="0063082E" w:rsidP="0063082E">
      <w:pPr>
        <w:pStyle w:val="NormalWeb"/>
        <w:numPr>
          <w:ilvl w:val="0"/>
          <w:numId w:val="6"/>
        </w:numPr>
        <w:rPr>
          <w:rFonts w:ascii="Arial" w:hAnsi="Arial" w:cs="Arial"/>
          <w:color w:val="000000"/>
        </w:rPr>
      </w:pPr>
      <w:r w:rsidRPr="0063082E">
        <w:rPr>
          <w:rFonts w:ascii="Arial" w:hAnsi="Arial" w:cs="Arial"/>
          <w:color w:val="000000"/>
        </w:rPr>
        <w:t>A chance to be credited in games</w:t>
      </w:r>
    </w:p>
    <w:p w14:paraId="1D05E528" w14:textId="0D7976C0" w:rsidR="0063082E" w:rsidRPr="0063082E" w:rsidRDefault="0063082E" w:rsidP="0063082E">
      <w:pPr>
        <w:pStyle w:val="NormalWeb"/>
        <w:numPr>
          <w:ilvl w:val="0"/>
          <w:numId w:val="6"/>
        </w:numPr>
        <w:rPr>
          <w:rFonts w:ascii="Arial" w:hAnsi="Arial" w:cs="Arial"/>
          <w:color w:val="000000"/>
        </w:rPr>
      </w:pPr>
      <w:r w:rsidRPr="0063082E">
        <w:rPr>
          <w:rFonts w:ascii="Arial" w:hAnsi="Arial" w:cs="Arial"/>
          <w:color w:val="000000"/>
        </w:rPr>
        <w:t>Daily contact with awesome people from all around the world</w:t>
      </w:r>
    </w:p>
    <w:p w14:paraId="0634E57C" w14:textId="6E24A062" w:rsidR="0063082E" w:rsidRPr="0063082E" w:rsidRDefault="0063082E" w:rsidP="0063082E">
      <w:pPr>
        <w:pStyle w:val="NormalWeb"/>
        <w:numPr>
          <w:ilvl w:val="0"/>
          <w:numId w:val="6"/>
        </w:numPr>
        <w:rPr>
          <w:rFonts w:ascii="Arial" w:hAnsi="Arial" w:cs="Arial"/>
          <w:color w:val="000000"/>
        </w:rPr>
      </w:pPr>
      <w:r w:rsidRPr="0063082E">
        <w:rPr>
          <w:rFonts w:ascii="Arial" w:hAnsi="Arial" w:cs="Arial"/>
          <w:color w:val="000000"/>
        </w:rPr>
        <w:t>Chill-out zone with billiard and table football</w:t>
      </w:r>
    </w:p>
    <w:p w14:paraId="36547122" w14:textId="72CE5DC2" w:rsidR="0063082E" w:rsidRPr="0063082E" w:rsidRDefault="0063082E" w:rsidP="0063082E">
      <w:pPr>
        <w:pStyle w:val="NormalWeb"/>
        <w:numPr>
          <w:ilvl w:val="0"/>
          <w:numId w:val="6"/>
        </w:numPr>
        <w:rPr>
          <w:rFonts w:ascii="Arial" w:hAnsi="Arial" w:cs="Arial"/>
          <w:b/>
          <w:bCs/>
          <w:color w:val="000000"/>
        </w:rPr>
      </w:pPr>
      <w:r w:rsidRPr="0063082E">
        <w:rPr>
          <w:rFonts w:ascii="Arial" w:hAnsi="Arial" w:cs="Arial"/>
          <w:b/>
          <w:bCs/>
          <w:color w:val="000000"/>
        </w:rPr>
        <w:t>On-site cooperation from one of our Warsaw offices – 13 Konstruktorska Street or 95 Łopuszańska Street</w:t>
      </w:r>
    </w:p>
    <w:p w14:paraId="6084E9D6" w14:textId="189DA177" w:rsidR="0063082E" w:rsidRPr="0063082E" w:rsidRDefault="0063082E" w:rsidP="0063082E">
      <w:pPr>
        <w:pStyle w:val="NormalWeb"/>
        <w:numPr>
          <w:ilvl w:val="0"/>
          <w:numId w:val="6"/>
        </w:numPr>
        <w:rPr>
          <w:rFonts w:ascii="Arial" w:hAnsi="Arial" w:cs="Arial"/>
          <w:b/>
          <w:bCs/>
          <w:color w:val="000000"/>
        </w:rPr>
      </w:pPr>
      <w:r w:rsidRPr="0063082E">
        <w:rPr>
          <w:rFonts w:ascii="Arial" w:hAnsi="Arial" w:cs="Arial"/>
          <w:b/>
          <w:bCs/>
          <w:color w:val="000000"/>
        </w:rPr>
        <w:t>Contract of mandate (Umowa Zlecenie) | 31,40-32,00 PLN gross / per hour</w:t>
      </w:r>
    </w:p>
    <w:p w14:paraId="20D247BD" w14:textId="77777777" w:rsidR="0025588A" w:rsidRDefault="0025588A" w:rsidP="0025588A">
      <w:pPr>
        <w:pStyle w:val="NormalWeb"/>
        <w:rPr>
          <w:rFonts w:ascii="Arial" w:hAnsi="Arial" w:cs="Arial"/>
          <w:color w:val="000000"/>
        </w:rPr>
      </w:pPr>
    </w:p>
    <w:p w14:paraId="251BBF16" w14:textId="3E16E18C" w:rsidR="0025588A" w:rsidRPr="0025588A" w:rsidRDefault="0025588A" w:rsidP="0025588A">
      <w:pPr>
        <w:pStyle w:val="NormalWeb"/>
        <w:rPr>
          <w:rFonts w:ascii="Arial" w:hAnsi="Arial" w:cs="Arial"/>
          <w:b/>
          <w:bCs/>
          <w:color w:val="000000"/>
        </w:rPr>
      </w:pPr>
      <w:r w:rsidRPr="0025588A">
        <w:rPr>
          <w:rFonts w:ascii="Arial" w:hAnsi="Arial" w:cs="Arial"/>
          <w:b/>
          <w:bCs/>
          <w:color w:val="000000"/>
        </w:rPr>
        <w:t>About Us</w:t>
      </w:r>
    </w:p>
    <w:p w14:paraId="347E7F77"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Lionbridge Games delivers the gaming experience you envision to any global audience. Our passionate global gamers help bring every aspect of your game to life, without compromise. Our services include narrative design, game localization, voiceover recording, subtitling, quality assurance testing, and player experience services. Lionbridge brings the highest quality and most precise testing to every game you develop—everywhere it will be played.</w:t>
      </w:r>
    </w:p>
    <w:p w14:paraId="73ECD537"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All qualified applicants will receive consideration for cooperation without regard to race, color, religion, sex, sexual orientation, gender identity, national origin, disability, or protected veteran status.</w:t>
      </w:r>
    </w:p>
    <w:p w14:paraId="5FBC88C7"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The successful candidate will be required to pass a criminal background check to Lionbridge’s satisfaction. A criminal record does not constitute an automatic bar to cooperation; the nature of the role, the seriousness of the offense, and the date of conviction will be considered.</w:t>
      </w:r>
    </w:p>
    <w:p w14:paraId="5ED8266A" w14:textId="77777777" w:rsidR="0025588A" w:rsidRPr="0025588A" w:rsidRDefault="0025588A" w:rsidP="0025588A">
      <w:pPr>
        <w:pStyle w:val="NormalWeb"/>
        <w:rPr>
          <w:rFonts w:ascii="Arial" w:hAnsi="Arial" w:cs="Arial"/>
          <w:i/>
          <w:iCs/>
          <w:color w:val="000000"/>
        </w:rPr>
      </w:pPr>
      <w:r w:rsidRPr="0025588A">
        <w:rPr>
          <w:rFonts w:ascii="Arial" w:hAnsi="Arial" w:cs="Arial"/>
          <w:i/>
          <w:iCs/>
          <w:color w:val="000000"/>
        </w:rPr>
        <w:t>Breaking Barriers. Building Bridges.</w:t>
      </w:r>
    </w:p>
    <w:p w14:paraId="2E7A4972" w14:textId="77777777" w:rsidR="00A71235" w:rsidRDefault="00A71235">
      <w:pPr>
        <w:rPr>
          <w:rFonts w:ascii="Arial" w:hAnsi="Arial" w:cs="Arial"/>
        </w:rPr>
      </w:pPr>
    </w:p>
    <w:p w14:paraId="362445B1" w14:textId="0EC4DF38" w:rsidR="0025588A" w:rsidRDefault="0025588A">
      <w:r>
        <w:rPr>
          <w:rFonts w:ascii="Arial" w:hAnsi="Arial" w:cs="Arial"/>
        </w:rPr>
        <w:t xml:space="preserve">Link to apply: </w:t>
      </w:r>
      <w:hyperlink r:id="rId6" w:history="1">
        <w:r w:rsidR="0063082E" w:rsidRPr="00757663">
          <w:rPr>
            <w:rStyle w:val="Hyperlink"/>
          </w:rPr>
          <w:t>https://careers.lionbridge.com/jobs/Video-Game-Tester-Warsaw</w:t>
        </w:r>
      </w:hyperlink>
    </w:p>
    <w:p w14:paraId="1DA21B65" w14:textId="77777777" w:rsidR="0063082E" w:rsidRDefault="0063082E">
      <w:pPr>
        <w:rPr>
          <w:rFonts w:ascii="Arial" w:hAnsi="Arial" w:cs="Arial"/>
        </w:rPr>
      </w:pPr>
    </w:p>
    <w:p w14:paraId="1324FFCA" w14:textId="77777777" w:rsidR="0025588A" w:rsidRDefault="0025588A">
      <w:pPr>
        <w:rPr>
          <w:rFonts w:ascii="Arial" w:hAnsi="Arial" w:cs="Arial"/>
        </w:rPr>
      </w:pPr>
    </w:p>
    <w:p w14:paraId="28A58F63" w14:textId="77777777" w:rsidR="0025588A" w:rsidRPr="0025588A" w:rsidRDefault="0025588A">
      <w:pPr>
        <w:rPr>
          <w:rFonts w:ascii="Arial" w:hAnsi="Arial" w:cs="Arial"/>
        </w:rPr>
      </w:pPr>
    </w:p>
    <w:sectPr w:rsidR="0025588A" w:rsidRPr="002558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459F"/>
    <w:multiLevelType w:val="hybridMultilevel"/>
    <w:tmpl w:val="5C6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857ED"/>
    <w:multiLevelType w:val="hybridMultilevel"/>
    <w:tmpl w:val="CE22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E00B6"/>
    <w:multiLevelType w:val="hybridMultilevel"/>
    <w:tmpl w:val="03E6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C11F4"/>
    <w:multiLevelType w:val="hybridMultilevel"/>
    <w:tmpl w:val="F74E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54613"/>
    <w:multiLevelType w:val="hybridMultilevel"/>
    <w:tmpl w:val="198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438E2"/>
    <w:multiLevelType w:val="hybridMultilevel"/>
    <w:tmpl w:val="F546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347796">
    <w:abstractNumId w:val="5"/>
  </w:num>
  <w:num w:numId="2" w16cid:durableId="1378968327">
    <w:abstractNumId w:val="2"/>
  </w:num>
  <w:num w:numId="3" w16cid:durableId="104619780">
    <w:abstractNumId w:val="4"/>
  </w:num>
  <w:num w:numId="4" w16cid:durableId="1625191095">
    <w:abstractNumId w:val="0"/>
  </w:num>
  <w:num w:numId="5" w16cid:durableId="1793936217">
    <w:abstractNumId w:val="3"/>
  </w:num>
  <w:num w:numId="6" w16cid:durableId="198400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8A"/>
    <w:rsid w:val="001520C8"/>
    <w:rsid w:val="0025588A"/>
    <w:rsid w:val="0063082E"/>
    <w:rsid w:val="00922AFB"/>
    <w:rsid w:val="00A71235"/>
    <w:rsid w:val="00BF5CC5"/>
    <w:rsid w:val="00E219AF"/>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decimalSymbol w:val=","/>
  <w:listSeparator w:val=","/>
  <w14:docId w14:val="57CA2AD7"/>
  <w15:chartTrackingRefBased/>
  <w15:docId w15:val="{AF94558B-F8F7-E641-8CEC-398E92C1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88A"/>
    <w:rPr>
      <w:rFonts w:eastAsiaTheme="majorEastAsia" w:cstheme="majorBidi"/>
      <w:color w:val="272727" w:themeColor="text1" w:themeTint="D8"/>
    </w:rPr>
  </w:style>
  <w:style w:type="paragraph" w:styleId="Title">
    <w:name w:val="Title"/>
    <w:basedOn w:val="Normal"/>
    <w:next w:val="Normal"/>
    <w:link w:val="TitleChar"/>
    <w:uiPriority w:val="10"/>
    <w:qFormat/>
    <w:rsid w:val="00255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88A"/>
    <w:pPr>
      <w:spacing w:before="160"/>
      <w:jc w:val="center"/>
    </w:pPr>
    <w:rPr>
      <w:i/>
      <w:iCs/>
      <w:color w:val="404040" w:themeColor="text1" w:themeTint="BF"/>
    </w:rPr>
  </w:style>
  <w:style w:type="character" w:customStyle="1" w:styleId="QuoteChar">
    <w:name w:val="Quote Char"/>
    <w:basedOn w:val="DefaultParagraphFont"/>
    <w:link w:val="Quote"/>
    <w:uiPriority w:val="29"/>
    <w:rsid w:val="0025588A"/>
    <w:rPr>
      <w:i/>
      <w:iCs/>
      <w:color w:val="404040" w:themeColor="text1" w:themeTint="BF"/>
    </w:rPr>
  </w:style>
  <w:style w:type="paragraph" w:styleId="ListParagraph">
    <w:name w:val="List Paragraph"/>
    <w:basedOn w:val="Normal"/>
    <w:uiPriority w:val="34"/>
    <w:qFormat/>
    <w:rsid w:val="0025588A"/>
    <w:pPr>
      <w:ind w:left="720"/>
      <w:contextualSpacing/>
    </w:pPr>
  </w:style>
  <w:style w:type="character" w:styleId="IntenseEmphasis">
    <w:name w:val="Intense Emphasis"/>
    <w:basedOn w:val="DefaultParagraphFont"/>
    <w:uiPriority w:val="21"/>
    <w:qFormat/>
    <w:rsid w:val="0025588A"/>
    <w:rPr>
      <w:i/>
      <w:iCs/>
      <w:color w:val="0F4761" w:themeColor="accent1" w:themeShade="BF"/>
    </w:rPr>
  </w:style>
  <w:style w:type="paragraph" w:styleId="IntenseQuote">
    <w:name w:val="Intense Quote"/>
    <w:basedOn w:val="Normal"/>
    <w:next w:val="Normal"/>
    <w:link w:val="IntenseQuoteChar"/>
    <w:uiPriority w:val="30"/>
    <w:qFormat/>
    <w:rsid w:val="00255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88A"/>
    <w:rPr>
      <w:i/>
      <w:iCs/>
      <w:color w:val="0F4761" w:themeColor="accent1" w:themeShade="BF"/>
    </w:rPr>
  </w:style>
  <w:style w:type="character" w:styleId="IntenseReference">
    <w:name w:val="Intense Reference"/>
    <w:basedOn w:val="DefaultParagraphFont"/>
    <w:uiPriority w:val="32"/>
    <w:qFormat/>
    <w:rsid w:val="0025588A"/>
    <w:rPr>
      <w:b/>
      <w:bCs/>
      <w:smallCaps/>
      <w:color w:val="0F4761" w:themeColor="accent1" w:themeShade="BF"/>
      <w:spacing w:val="5"/>
    </w:rPr>
  </w:style>
  <w:style w:type="paragraph" w:styleId="NormalWeb">
    <w:name w:val="Normal (Web)"/>
    <w:basedOn w:val="Normal"/>
    <w:uiPriority w:val="99"/>
    <w:semiHidden/>
    <w:unhideWhenUsed/>
    <w:rsid w:val="002558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5588A"/>
    <w:rPr>
      <w:color w:val="467886" w:themeColor="hyperlink"/>
      <w:u w:val="single"/>
    </w:rPr>
  </w:style>
  <w:style w:type="character" w:styleId="UnresolvedMention">
    <w:name w:val="Unresolved Mention"/>
    <w:basedOn w:val="DefaultParagraphFont"/>
    <w:uiPriority w:val="99"/>
    <w:semiHidden/>
    <w:unhideWhenUsed/>
    <w:rsid w:val="0025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lionbridge.com/jobs/Video-Game-Tester-Warsa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dc8b0f-4759-4afe-9348-41952eeaf98b}" enabled="0" method="" siteId="{42dc8b0f-4759-4afe-9348-41952eeaf98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2581</Characters>
  <Application>Microsoft Office Word</Application>
  <DocSecurity>0</DocSecurity>
  <Lines>66</Lines>
  <Paragraphs>39</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Araya, Stephanie</dc:creator>
  <cp:keywords/>
  <dc:description/>
  <cp:lastModifiedBy>Araya, Stephanie</cp:lastModifiedBy>
  <cp:revision>3</cp:revision>
  <dcterms:created xsi:type="dcterms:W3CDTF">2026-02-20T17:36:00Z</dcterms:created>
  <dcterms:modified xsi:type="dcterms:W3CDTF">2026-02-20T17:42:00Z</dcterms:modified>
</cp:coreProperties>
</file>