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D77" w:rsidRDefault="001A4D77" w:rsidP="002B6B3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037C16" w:rsidRDefault="00037C16" w:rsidP="002B6B3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202179" w:rsidRDefault="00202179" w:rsidP="002B6B35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202179">
        <w:rPr>
          <w:rFonts w:ascii="Times New Roman" w:hAnsi="Times New Roman"/>
          <w:b/>
          <w:sz w:val="28"/>
          <w:szCs w:val="28"/>
        </w:rPr>
        <w:t>R E G U L A M I N</w:t>
      </w:r>
    </w:p>
    <w:p w:rsidR="00202179" w:rsidRPr="00202179" w:rsidRDefault="00202179" w:rsidP="002B6B35">
      <w:pPr>
        <w:pStyle w:val="Bezodstpw"/>
        <w:jc w:val="center"/>
        <w:rPr>
          <w:rFonts w:ascii="Times New Roman" w:hAnsi="Times New Roman"/>
          <w:b/>
          <w:sz w:val="18"/>
          <w:szCs w:val="18"/>
        </w:rPr>
      </w:pPr>
    </w:p>
    <w:p w:rsidR="00BF66F5" w:rsidRDefault="00046DCE" w:rsidP="00190E10">
      <w:pPr>
        <w:pStyle w:val="Bezodstpw"/>
        <w:shd w:val="clear" w:color="auto" w:fill="244061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sz w:val="24"/>
          <w:szCs w:val="24"/>
        </w:rPr>
        <w:t>Druga</w:t>
      </w:r>
      <w:r w:rsidR="00202179">
        <w:rPr>
          <w:rFonts w:ascii="Times New Roman" w:hAnsi="Times New Roman"/>
          <w:b/>
          <w:sz w:val="24"/>
          <w:szCs w:val="24"/>
        </w:rPr>
        <w:t xml:space="preserve"> </w:t>
      </w:r>
      <w:r w:rsidR="00A83987">
        <w:rPr>
          <w:rFonts w:ascii="Times New Roman" w:hAnsi="Times New Roman"/>
          <w:b/>
          <w:sz w:val="24"/>
          <w:szCs w:val="24"/>
        </w:rPr>
        <w:t>Międzynarodow</w:t>
      </w:r>
      <w:r w:rsidR="00202179">
        <w:rPr>
          <w:rFonts w:ascii="Times New Roman" w:hAnsi="Times New Roman"/>
          <w:b/>
          <w:sz w:val="24"/>
          <w:szCs w:val="24"/>
        </w:rPr>
        <w:t>a</w:t>
      </w:r>
      <w:r w:rsidR="00A83987">
        <w:rPr>
          <w:rFonts w:ascii="Times New Roman" w:hAnsi="Times New Roman"/>
          <w:b/>
          <w:sz w:val="24"/>
          <w:szCs w:val="24"/>
        </w:rPr>
        <w:t xml:space="preserve"> </w:t>
      </w:r>
      <w:r w:rsidR="00E13087">
        <w:rPr>
          <w:rFonts w:ascii="Times New Roman" w:hAnsi="Times New Roman"/>
          <w:b/>
          <w:sz w:val="24"/>
          <w:szCs w:val="24"/>
        </w:rPr>
        <w:t>Konferencja Naukowa</w:t>
      </w:r>
      <w:r w:rsidR="00A83987">
        <w:rPr>
          <w:rFonts w:ascii="Times New Roman" w:hAnsi="Times New Roman"/>
          <w:b/>
          <w:sz w:val="24"/>
          <w:szCs w:val="24"/>
        </w:rPr>
        <w:br/>
      </w:r>
      <w:r w:rsidR="00A83987" w:rsidRPr="008A793A">
        <w:rPr>
          <w:rFonts w:ascii="Times New Roman" w:hAnsi="Times New Roman"/>
          <w:b/>
          <w:i/>
          <w:sz w:val="36"/>
          <w:szCs w:val="36"/>
        </w:rPr>
        <w:t>„Współczesne problemy zarządzania i bezpieczeństwa”</w:t>
      </w:r>
    </w:p>
    <w:p w:rsidR="00A83987" w:rsidRPr="00EC0FF3" w:rsidRDefault="00A83987" w:rsidP="00A8398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45709F" w:rsidRPr="00E13087" w:rsidRDefault="00A83987" w:rsidP="00535FB9">
      <w:pPr>
        <w:pStyle w:val="Bezodstpw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13087">
        <w:rPr>
          <w:rFonts w:ascii="Times New Roman" w:hAnsi="Times New Roman"/>
          <w:b/>
          <w:i/>
          <w:sz w:val="28"/>
          <w:szCs w:val="28"/>
        </w:rPr>
        <w:t>Zakopane</w:t>
      </w:r>
      <w:r w:rsidR="0045709F" w:rsidRPr="00E13087"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E13087">
        <w:rPr>
          <w:rFonts w:ascii="Times New Roman" w:hAnsi="Times New Roman"/>
          <w:b/>
          <w:i/>
          <w:sz w:val="28"/>
          <w:szCs w:val="28"/>
        </w:rPr>
        <w:t>11-13 stycznia</w:t>
      </w:r>
      <w:r w:rsidR="002B6B35" w:rsidRPr="00E13087">
        <w:rPr>
          <w:rFonts w:ascii="Times New Roman" w:hAnsi="Times New Roman"/>
          <w:b/>
          <w:i/>
          <w:sz w:val="28"/>
          <w:szCs w:val="28"/>
        </w:rPr>
        <w:t xml:space="preserve"> 201</w:t>
      </w:r>
      <w:r w:rsidR="00046DCE">
        <w:rPr>
          <w:rFonts w:ascii="Times New Roman" w:hAnsi="Times New Roman"/>
          <w:b/>
          <w:i/>
          <w:sz w:val="28"/>
          <w:szCs w:val="28"/>
        </w:rPr>
        <w:t>7</w:t>
      </w:r>
      <w:r w:rsidR="0045709F" w:rsidRPr="00E13087">
        <w:rPr>
          <w:rFonts w:ascii="Times New Roman" w:hAnsi="Times New Roman"/>
          <w:b/>
          <w:i/>
          <w:sz w:val="28"/>
          <w:szCs w:val="28"/>
        </w:rPr>
        <w:t xml:space="preserve"> r.</w:t>
      </w:r>
    </w:p>
    <w:p w:rsidR="0045709F" w:rsidRDefault="0045709F" w:rsidP="00554FB2">
      <w:pPr>
        <w:pStyle w:val="Bezodstpw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709F" w:rsidRDefault="0045709F" w:rsidP="00202179">
      <w:pPr>
        <w:pStyle w:val="Bezodstpw"/>
        <w:shd w:val="clear" w:color="auto" w:fill="BFBFBF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5709F">
        <w:rPr>
          <w:rFonts w:ascii="Times New Roman" w:hAnsi="Times New Roman"/>
          <w:b/>
          <w:bCs/>
          <w:sz w:val="24"/>
          <w:szCs w:val="24"/>
        </w:rPr>
        <w:t>1. Postanowienia ogólne</w:t>
      </w:r>
    </w:p>
    <w:p w:rsidR="0045709F" w:rsidRPr="004B3C9C" w:rsidRDefault="0045709F" w:rsidP="004B3C9C">
      <w:pPr>
        <w:pStyle w:val="Bezodstpw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709F" w:rsidRPr="00A83987" w:rsidRDefault="0045709F" w:rsidP="004B3C9C">
      <w:pPr>
        <w:pStyle w:val="Bezodstpw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B3C9C">
        <w:rPr>
          <w:rFonts w:ascii="Times New Roman" w:hAnsi="Times New Roman"/>
          <w:sz w:val="24"/>
          <w:szCs w:val="24"/>
        </w:rPr>
        <w:t>1.</w:t>
      </w:r>
      <w:r w:rsidR="00724FCA" w:rsidRPr="004B3C9C">
        <w:rPr>
          <w:rFonts w:ascii="Times New Roman" w:hAnsi="Times New Roman"/>
          <w:sz w:val="24"/>
          <w:szCs w:val="24"/>
        </w:rPr>
        <w:t>1.</w:t>
      </w:r>
      <w:r w:rsidRPr="004B3C9C">
        <w:rPr>
          <w:rFonts w:ascii="Times New Roman" w:hAnsi="Times New Roman"/>
          <w:sz w:val="24"/>
          <w:szCs w:val="24"/>
        </w:rPr>
        <w:t xml:space="preserve"> </w:t>
      </w:r>
      <w:r w:rsidR="0049409E">
        <w:rPr>
          <w:rFonts w:ascii="Times New Roman" w:hAnsi="Times New Roman"/>
          <w:b/>
          <w:sz w:val="24"/>
          <w:szCs w:val="24"/>
        </w:rPr>
        <w:t>Druga</w:t>
      </w:r>
      <w:r w:rsidR="00A83987" w:rsidRPr="00A83987">
        <w:rPr>
          <w:rFonts w:ascii="Times New Roman" w:hAnsi="Times New Roman"/>
          <w:b/>
          <w:sz w:val="24"/>
          <w:szCs w:val="24"/>
        </w:rPr>
        <w:t xml:space="preserve"> Międzynarodowa</w:t>
      </w:r>
      <w:r w:rsidRPr="004B3C9C">
        <w:rPr>
          <w:rFonts w:ascii="Times New Roman" w:hAnsi="Times New Roman"/>
          <w:sz w:val="24"/>
          <w:szCs w:val="24"/>
        </w:rPr>
        <w:t xml:space="preserve"> </w:t>
      </w:r>
      <w:r w:rsidR="00E13087" w:rsidRPr="00A83987">
        <w:rPr>
          <w:rFonts w:ascii="Times New Roman" w:hAnsi="Times New Roman"/>
          <w:b/>
          <w:sz w:val="24"/>
          <w:szCs w:val="24"/>
        </w:rPr>
        <w:t>Konferencja</w:t>
      </w:r>
      <w:r w:rsidR="00E13087" w:rsidRPr="00037C1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13087" w:rsidRPr="00E13087">
        <w:rPr>
          <w:rFonts w:ascii="Times New Roman" w:hAnsi="Times New Roman"/>
          <w:b/>
          <w:sz w:val="24"/>
          <w:szCs w:val="24"/>
        </w:rPr>
        <w:t>Naukowa</w:t>
      </w:r>
      <w:r w:rsidR="00E1308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433ED" w:rsidRPr="00037C16">
        <w:rPr>
          <w:rFonts w:ascii="Times New Roman" w:hAnsi="Times New Roman"/>
          <w:b/>
          <w:i/>
          <w:sz w:val="24"/>
          <w:szCs w:val="24"/>
        </w:rPr>
        <w:t>„</w:t>
      </w:r>
      <w:r w:rsidR="00A83987">
        <w:rPr>
          <w:rFonts w:ascii="Times New Roman" w:hAnsi="Times New Roman"/>
          <w:b/>
          <w:i/>
          <w:sz w:val="24"/>
          <w:szCs w:val="24"/>
        </w:rPr>
        <w:t>Współczesne problemy zarządzania i bezpieczeństwa</w:t>
      </w:r>
      <w:r w:rsidR="004B3C9C" w:rsidRPr="00037C16">
        <w:rPr>
          <w:rFonts w:ascii="Times New Roman" w:hAnsi="Times New Roman"/>
          <w:b/>
          <w:i/>
          <w:sz w:val="24"/>
          <w:szCs w:val="24"/>
        </w:rPr>
        <w:t>”</w:t>
      </w:r>
      <w:r w:rsidRPr="004B3C9C">
        <w:rPr>
          <w:rFonts w:ascii="Times New Roman" w:hAnsi="Times New Roman"/>
          <w:i/>
          <w:sz w:val="24"/>
          <w:szCs w:val="24"/>
        </w:rPr>
        <w:t>,</w:t>
      </w:r>
      <w:r w:rsidRPr="004B3C9C">
        <w:rPr>
          <w:rFonts w:ascii="Times New Roman" w:hAnsi="Times New Roman"/>
          <w:sz w:val="24"/>
          <w:szCs w:val="24"/>
        </w:rPr>
        <w:t xml:space="preserve"> zwana w dalszej części Regulaminu </w:t>
      </w:r>
      <w:r w:rsidR="000433ED" w:rsidRPr="004B3C9C">
        <w:rPr>
          <w:rFonts w:ascii="Times New Roman" w:hAnsi="Times New Roman"/>
          <w:sz w:val="24"/>
          <w:szCs w:val="24"/>
        </w:rPr>
        <w:t>„</w:t>
      </w:r>
      <w:r w:rsidRPr="004B3C9C">
        <w:rPr>
          <w:rFonts w:ascii="Times New Roman" w:hAnsi="Times New Roman"/>
          <w:sz w:val="24"/>
          <w:szCs w:val="24"/>
        </w:rPr>
        <w:t>Konferencją</w:t>
      </w:r>
      <w:r w:rsidR="008A6CB3" w:rsidRPr="004B3C9C">
        <w:rPr>
          <w:rFonts w:ascii="Times New Roman" w:hAnsi="Times New Roman"/>
          <w:sz w:val="24"/>
          <w:szCs w:val="24"/>
        </w:rPr>
        <w:t>"</w:t>
      </w:r>
      <w:r w:rsidRPr="004B3C9C">
        <w:rPr>
          <w:rFonts w:ascii="Times New Roman" w:hAnsi="Times New Roman"/>
          <w:sz w:val="24"/>
          <w:szCs w:val="24"/>
        </w:rPr>
        <w:t xml:space="preserve">, odbywa się </w:t>
      </w:r>
      <w:r w:rsidR="00A83987" w:rsidRPr="00A83987">
        <w:rPr>
          <w:rFonts w:ascii="Times New Roman" w:hAnsi="Times New Roman"/>
          <w:sz w:val="24"/>
          <w:szCs w:val="24"/>
        </w:rPr>
        <w:t xml:space="preserve">11-13 stycznia </w:t>
      </w:r>
      <w:r w:rsidR="002B6B35" w:rsidRPr="00A83987">
        <w:rPr>
          <w:rFonts w:ascii="Times New Roman" w:hAnsi="Times New Roman"/>
          <w:sz w:val="24"/>
          <w:szCs w:val="24"/>
        </w:rPr>
        <w:t>201</w:t>
      </w:r>
      <w:r w:rsidR="0049409E">
        <w:rPr>
          <w:rFonts w:ascii="Times New Roman" w:hAnsi="Times New Roman"/>
          <w:sz w:val="24"/>
          <w:szCs w:val="24"/>
        </w:rPr>
        <w:t>7</w:t>
      </w:r>
      <w:r w:rsidR="002B6B35" w:rsidRPr="00A83987">
        <w:rPr>
          <w:rFonts w:ascii="Times New Roman" w:hAnsi="Times New Roman"/>
          <w:sz w:val="24"/>
          <w:szCs w:val="24"/>
        </w:rPr>
        <w:t xml:space="preserve"> r.</w:t>
      </w:r>
      <w:r w:rsidR="00F61788" w:rsidRPr="00A83987">
        <w:rPr>
          <w:rFonts w:ascii="Times New Roman" w:hAnsi="Times New Roman"/>
          <w:sz w:val="24"/>
          <w:szCs w:val="24"/>
        </w:rPr>
        <w:t xml:space="preserve">, </w:t>
      </w:r>
      <w:r w:rsidR="00325B94">
        <w:rPr>
          <w:rFonts w:ascii="Times New Roman" w:hAnsi="Times New Roman"/>
          <w:sz w:val="24"/>
          <w:szCs w:val="24"/>
        </w:rPr>
        <w:t xml:space="preserve">Kościelisku - </w:t>
      </w:r>
      <w:r w:rsidR="00325B94" w:rsidRPr="00325B94">
        <w:rPr>
          <w:rFonts w:ascii="Times New Roman" w:hAnsi="Times New Roman"/>
          <w:sz w:val="24"/>
          <w:szCs w:val="24"/>
        </w:rPr>
        <w:t>Zakopanem (</w:t>
      </w:r>
      <w:r w:rsidR="00A83987" w:rsidRPr="00325B94">
        <w:rPr>
          <w:rFonts w:ascii="Times New Roman" w:hAnsi="Times New Roman"/>
          <w:sz w:val="24"/>
          <w:szCs w:val="24"/>
        </w:rPr>
        <w:t xml:space="preserve">Hotel </w:t>
      </w:r>
      <w:r w:rsidR="00325B94" w:rsidRPr="00325B94">
        <w:rPr>
          <w:rFonts w:ascii="Times New Roman" w:hAnsi="Times New Roman"/>
          <w:sz w:val="24"/>
          <w:szCs w:val="24"/>
        </w:rPr>
        <w:t xml:space="preserve">Wojskowy Dom Wypoczynkowy, </w:t>
      </w:r>
      <w:r w:rsidR="00825523">
        <w:rPr>
          <w:rFonts w:ascii="Times New Roman" w:hAnsi="Times New Roman"/>
          <w:sz w:val="24"/>
          <w:szCs w:val="24"/>
        </w:rPr>
        <w:br/>
      </w:r>
      <w:r w:rsidR="00325B94" w:rsidRPr="00325B94">
        <w:rPr>
          <w:rFonts w:ascii="Times New Roman" w:hAnsi="Times New Roman"/>
          <w:sz w:val="24"/>
          <w:szCs w:val="24"/>
        </w:rPr>
        <w:t>ul. Nędzy-Kubińca</w:t>
      </w:r>
      <w:r w:rsidR="00855258">
        <w:rPr>
          <w:rFonts w:ascii="Times New Roman" w:hAnsi="Times New Roman"/>
          <w:sz w:val="24"/>
          <w:szCs w:val="24"/>
        </w:rPr>
        <w:t xml:space="preserve"> 101</w:t>
      </w:r>
      <w:r w:rsidR="00325B94" w:rsidRPr="00325B94">
        <w:rPr>
          <w:rFonts w:ascii="Times New Roman" w:hAnsi="Times New Roman"/>
          <w:sz w:val="24"/>
          <w:szCs w:val="24"/>
        </w:rPr>
        <w:t>, 34-511 Kościelisko).</w:t>
      </w:r>
      <w:r w:rsidR="00B52318" w:rsidRPr="00A83987">
        <w:rPr>
          <w:rFonts w:ascii="Times New Roman" w:hAnsi="Times New Roman"/>
          <w:sz w:val="24"/>
          <w:szCs w:val="24"/>
        </w:rPr>
        <w:t xml:space="preserve"> </w:t>
      </w:r>
    </w:p>
    <w:p w:rsidR="002B6B35" w:rsidRDefault="0089159F" w:rsidP="002B6B35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5231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="00724FCA">
        <w:rPr>
          <w:rFonts w:ascii="Times New Roman" w:hAnsi="Times New Roman"/>
          <w:sz w:val="24"/>
          <w:szCs w:val="24"/>
        </w:rPr>
        <w:t>.</w:t>
      </w:r>
      <w:r w:rsidR="0045709F" w:rsidRPr="0045709F">
        <w:rPr>
          <w:rFonts w:ascii="Times New Roman" w:hAnsi="Times New Roman"/>
          <w:sz w:val="24"/>
          <w:szCs w:val="24"/>
        </w:rPr>
        <w:t xml:space="preserve"> Organizatorem Konferencji </w:t>
      </w:r>
      <w:r w:rsidR="002B6B35">
        <w:rPr>
          <w:rFonts w:ascii="Times New Roman" w:hAnsi="Times New Roman"/>
          <w:sz w:val="24"/>
          <w:szCs w:val="24"/>
        </w:rPr>
        <w:t xml:space="preserve">są władze </w:t>
      </w:r>
      <w:r w:rsidR="004B3C9C">
        <w:rPr>
          <w:rFonts w:ascii="Times New Roman" w:hAnsi="Times New Roman"/>
          <w:sz w:val="24"/>
          <w:szCs w:val="24"/>
        </w:rPr>
        <w:t xml:space="preserve">akademickie </w:t>
      </w:r>
      <w:r w:rsidR="002B6B35">
        <w:rPr>
          <w:rFonts w:ascii="Times New Roman" w:hAnsi="Times New Roman"/>
          <w:sz w:val="24"/>
          <w:szCs w:val="24"/>
        </w:rPr>
        <w:t xml:space="preserve">Uczelni Techniczno-Handlowej </w:t>
      </w:r>
      <w:r w:rsidR="00037C16">
        <w:rPr>
          <w:rFonts w:ascii="Times New Roman" w:hAnsi="Times New Roman"/>
          <w:sz w:val="24"/>
          <w:szCs w:val="24"/>
        </w:rPr>
        <w:br/>
      </w:r>
      <w:r w:rsidR="002B6B35">
        <w:rPr>
          <w:rFonts w:ascii="Times New Roman" w:hAnsi="Times New Roman"/>
          <w:sz w:val="24"/>
          <w:szCs w:val="24"/>
        </w:rPr>
        <w:t>im. Heleny Chodkowskiej, Wyższej Szkoły Prawa im. Heleny Chodkowskiej we Wrocławiu oraz Wyższej Szkoły Administracji i Biznesu im. Eugeniusza Kwiatkowskiego w Gdyni.</w:t>
      </w:r>
    </w:p>
    <w:p w:rsidR="00B52318" w:rsidRDefault="0089159F" w:rsidP="00554FB2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C65B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724FCA">
        <w:rPr>
          <w:rFonts w:ascii="Times New Roman" w:hAnsi="Times New Roman"/>
          <w:sz w:val="24"/>
          <w:szCs w:val="24"/>
        </w:rPr>
        <w:t>.</w:t>
      </w:r>
      <w:r w:rsidR="00DC65B2">
        <w:rPr>
          <w:rFonts w:ascii="Times New Roman" w:hAnsi="Times New Roman"/>
          <w:sz w:val="24"/>
          <w:szCs w:val="24"/>
        </w:rPr>
        <w:t xml:space="preserve"> W skład komitetu naukowego konferencji wchodzą:</w:t>
      </w:r>
    </w:p>
    <w:p w:rsidR="002B6B35" w:rsidRDefault="002B6B35" w:rsidP="002B6B35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6B35">
        <w:rPr>
          <w:rFonts w:ascii="Times New Roman" w:hAnsi="Times New Roman"/>
          <w:i/>
          <w:sz w:val="24"/>
          <w:szCs w:val="24"/>
        </w:rPr>
        <w:t>dr prof. UTH Iwona Przychocka</w:t>
      </w:r>
      <w:r w:rsidRPr="002B6B35">
        <w:rPr>
          <w:rFonts w:ascii="Times New Roman" w:hAnsi="Times New Roman"/>
          <w:sz w:val="24"/>
          <w:szCs w:val="24"/>
        </w:rPr>
        <w:t xml:space="preserve"> (</w:t>
      </w:r>
      <w:r w:rsidR="000433ED">
        <w:rPr>
          <w:rFonts w:ascii="Times New Roman" w:hAnsi="Times New Roman"/>
          <w:sz w:val="24"/>
          <w:szCs w:val="24"/>
        </w:rPr>
        <w:t>R</w:t>
      </w:r>
      <w:r w:rsidRPr="002B6B35">
        <w:rPr>
          <w:rFonts w:ascii="Times New Roman" w:hAnsi="Times New Roman"/>
          <w:sz w:val="24"/>
          <w:szCs w:val="24"/>
        </w:rPr>
        <w:t>ektor Uczelni Techniczno-Handlowej im. Heleny Chodkowskiej),</w:t>
      </w:r>
    </w:p>
    <w:p w:rsidR="004B3C9C" w:rsidRPr="002B6B35" w:rsidRDefault="004B3C9C" w:rsidP="004B3C9C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6B35">
        <w:rPr>
          <w:rFonts w:ascii="Times New Roman" w:hAnsi="Times New Roman"/>
          <w:i/>
          <w:sz w:val="24"/>
          <w:szCs w:val="24"/>
        </w:rPr>
        <w:t>dr Monika Filipowska</w:t>
      </w:r>
      <w:r w:rsidR="00855258">
        <w:rPr>
          <w:rFonts w:ascii="Times New Roman" w:hAnsi="Times New Roman"/>
          <w:i/>
          <w:sz w:val="24"/>
          <w:szCs w:val="24"/>
        </w:rPr>
        <w:t>-Tuthill</w:t>
      </w:r>
      <w:r w:rsidRPr="002B6B35">
        <w:rPr>
          <w:rFonts w:ascii="Times New Roman" w:hAnsi="Times New Roman"/>
          <w:sz w:val="24"/>
          <w:szCs w:val="24"/>
        </w:rPr>
        <w:t xml:space="preserve"> (Rektor Wyższej Szkoły Prawa im. Heleny Chodkowskiej we Wrocławiu),</w:t>
      </w:r>
    </w:p>
    <w:p w:rsidR="004B3C9C" w:rsidRDefault="004B3C9C" w:rsidP="004B3C9C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B3C9C">
        <w:rPr>
          <w:rStyle w:val="Uwydatnienie"/>
          <w:rFonts w:ascii="Times New Roman" w:hAnsi="Times New Roman"/>
          <w:color w:val="0E1414"/>
          <w:sz w:val="24"/>
          <w:szCs w:val="24"/>
        </w:rPr>
        <w:t>prof. zw. dr hab. Jerzy Młynarczyk</w:t>
      </w:r>
      <w:r>
        <w:rPr>
          <w:rStyle w:val="Uwydatnienie"/>
          <w:rFonts w:ascii="Times New Roman" w:hAnsi="Times New Roman"/>
          <w:color w:val="0E1414"/>
          <w:sz w:val="24"/>
          <w:szCs w:val="24"/>
        </w:rPr>
        <w:t xml:space="preserve"> </w:t>
      </w:r>
      <w:r w:rsidRPr="002B6B35">
        <w:rPr>
          <w:rFonts w:ascii="Times New Roman" w:hAnsi="Times New Roman"/>
          <w:sz w:val="24"/>
          <w:szCs w:val="24"/>
        </w:rPr>
        <w:t xml:space="preserve">(Rektor </w:t>
      </w:r>
      <w:r>
        <w:rPr>
          <w:rFonts w:ascii="Times New Roman" w:hAnsi="Times New Roman"/>
          <w:sz w:val="24"/>
          <w:szCs w:val="24"/>
        </w:rPr>
        <w:t>Wyższej Szkoły Administracji i Biznesu im. Eugeniusza Kwiatkowskiego w Gdyni</w:t>
      </w:r>
      <w:r w:rsidRPr="002B6B35">
        <w:rPr>
          <w:rFonts w:ascii="Times New Roman" w:hAnsi="Times New Roman"/>
          <w:sz w:val="24"/>
          <w:szCs w:val="24"/>
        </w:rPr>
        <w:t>),</w:t>
      </w:r>
    </w:p>
    <w:p w:rsidR="00596D0F" w:rsidRPr="00C61C3D" w:rsidRDefault="00596D0F" w:rsidP="004B3C9C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61C3D">
        <w:rPr>
          <w:rFonts w:ascii="Times New Roman" w:hAnsi="Times New Roman"/>
          <w:i/>
          <w:sz w:val="24"/>
          <w:szCs w:val="24"/>
        </w:rPr>
        <w:t>prof. dr hab. Jerzy Sikorski</w:t>
      </w:r>
      <w:r w:rsidRPr="00C61C3D">
        <w:rPr>
          <w:rFonts w:ascii="Times New Roman" w:hAnsi="Times New Roman"/>
          <w:sz w:val="24"/>
          <w:szCs w:val="24"/>
        </w:rPr>
        <w:t xml:space="preserve"> (Rektor Państwowej Wyższ</w:t>
      </w:r>
      <w:r w:rsidR="00C61C3D" w:rsidRPr="00C61C3D">
        <w:rPr>
          <w:rFonts w:ascii="Times New Roman" w:hAnsi="Times New Roman"/>
          <w:sz w:val="24"/>
          <w:szCs w:val="24"/>
        </w:rPr>
        <w:t>ej</w:t>
      </w:r>
      <w:r w:rsidRPr="00C61C3D">
        <w:rPr>
          <w:rFonts w:ascii="Times New Roman" w:hAnsi="Times New Roman"/>
          <w:sz w:val="24"/>
          <w:szCs w:val="24"/>
        </w:rPr>
        <w:t xml:space="preserve"> Szkoł</w:t>
      </w:r>
      <w:r w:rsidR="00C61C3D" w:rsidRPr="00C61C3D">
        <w:rPr>
          <w:rFonts w:ascii="Times New Roman" w:hAnsi="Times New Roman"/>
          <w:sz w:val="24"/>
          <w:szCs w:val="24"/>
        </w:rPr>
        <w:t>y</w:t>
      </w:r>
      <w:r w:rsidRPr="00C61C3D">
        <w:rPr>
          <w:rFonts w:ascii="Times New Roman" w:hAnsi="Times New Roman"/>
          <w:sz w:val="24"/>
          <w:szCs w:val="24"/>
        </w:rPr>
        <w:t xml:space="preserve"> Zawodow</w:t>
      </w:r>
      <w:r w:rsidR="00C61C3D" w:rsidRPr="00C61C3D">
        <w:rPr>
          <w:rFonts w:ascii="Times New Roman" w:hAnsi="Times New Roman"/>
          <w:sz w:val="24"/>
          <w:szCs w:val="24"/>
        </w:rPr>
        <w:t>ej</w:t>
      </w:r>
      <w:r w:rsidRPr="00C61C3D">
        <w:rPr>
          <w:rFonts w:ascii="Times New Roman" w:hAnsi="Times New Roman"/>
          <w:sz w:val="24"/>
          <w:szCs w:val="24"/>
        </w:rPr>
        <w:t xml:space="preserve"> im. Edwarda Szczepanika w Suwałkach</w:t>
      </w:r>
      <w:r w:rsidR="00C61C3D" w:rsidRPr="00C61C3D">
        <w:rPr>
          <w:rFonts w:ascii="Times New Roman" w:hAnsi="Times New Roman"/>
          <w:sz w:val="24"/>
          <w:szCs w:val="24"/>
        </w:rPr>
        <w:t>)</w:t>
      </w:r>
      <w:r w:rsidRPr="00C61C3D">
        <w:rPr>
          <w:rFonts w:ascii="Times New Roman" w:hAnsi="Times New Roman"/>
          <w:sz w:val="24"/>
          <w:szCs w:val="24"/>
        </w:rPr>
        <w:t>,</w:t>
      </w:r>
    </w:p>
    <w:p w:rsidR="002F1C84" w:rsidRDefault="002F1C84" w:rsidP="002F1C84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6B35">
        <w:rPr>
          <w:rFonts w:ascii="Times New Roman" w:hAnsi="Times New Roman"/>
          <w:i/>
          <w:sz w:val="24"/>
          <w:szCs w:val="24"/>
        </w:rPr>
        <w:t>dr Justyna Żylińska</w:t>
      </w:r>
      <w:r w:rsidRPr="002B6B3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Prorektor ds. Kierunków</w:t>
      </w:r>
      <w:r w:rsidR="003017AA">
        <w:rPr>
          <w:rFonts w:ascii="Times New Roman" w:hAnsi="Times New Roman"/>
          <w:sz w:val="24"/>
          <w:szCs w:val="24"/>
        </w:rPr>
        <w:t xml:space="preserve"> Społecznych</w:t>
      </w:r>
      <w:r w:rsidR="00AE247E">
        <w:rPr>
          <w:rFonts w:ascii="Times New Roman" w:hAnsi="Times New Roman"/>
          <w:sz w:val="24"/>
          <w:szCs w:val="24"/>
        </w:rPr>
        <w:t xml:space="preserve"> </w:t>
      </w:r>
      <w:r w:rsidR="00AE247E" w:rsidRPr="002B6B35">
        <w:rPr>
          <w:rFonts w:ascii="Times New Roman" w:hAnsi="Times New Roman"/>
          <w:sz w:val="24"/>
          <w:szCs w:val="24"/>
        </w:rPr>
        <w:t>Uczelni Techniczno-Handlowej im. Heleny Chodkowskiej</w:t>
      </w:r>
      <w:r w:rsidR="00AE247E">
        <w:rPr>
          <w:rFonts w:ascii="Times New Roman" w:hAnsi="Times New Roman"/>
          <w:sz w:val="24"/>
          <w:szCs w:val="24"/>
        </w:rPr>
        <w:t xml:space="preserve"> w Warszawie</w:t>
      </w:r>
      <w:r w:rsidR="00F61788">
        <w:rPr>
          <w:rFonts w:ascii="Times New Roman" w:hAnsi="Times New Roman"/>
          <w:sz w:val="24"/>
          <w:szCs w:val="24"/>
        </w:rPr>
        <w:t xml:space="preserve">, Dziekan Wydziału Zarządzania </w:t>
      </w:r>
      <w:r w:rsidR="00F61788">
        <w:rPr>
          <w:rFonts w:ascii="Times New Roman" w:hAnsi="Times New Roman"/>
          <w:sz w:val="24"/>
          <w:szCs w:val="24"/>
        </w:rPr>
        <w:br/>
        <w:t>i Logistyki</w:t>
      </w:r>
      <w:r w:rsidRPr="002B6B35">
        <w:rPr>
          <w:rFonts w:ascii="Times New Roman" w:hAnsi="Times New Roman"/>
          <w:sz w:val="24"/>
          <w:szCs w:val="24"/>
        </w:rPr>
        <w:t>),</w:t>
      </w:r>
    </w:p>
    <w:p w:rsidR="00C61C3D" w:rsidRDefault="00C61C3D" w:rsidP="00C61C3D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prof. </w:t>
      </w:r>
      <w:r w:rsidRPr="002B6B35">
        <w:rPr>
          <w:rFonts w:ascii="Times New Roman" w:hAnsi="Times New Roman"/>
          <w:i/>
          <w:sz w:val="24"/>
          <w:szCs w:val="24"/>
        </w:rPr>
        <w:t xml:space="preserve">dr </w:t>
      </w:r>
      <w:r>
        <w:rPr>
          <w:rFonts w:ascii="Times New Roman" w:hAnsi="Times New Roman"/>
          <w:i/>
          <w:sz w:val="24"/>
          <w:szCs w:val="24"/>
        </w:rPr>
        <w:t>hab. inż. Krzysztof Półtorak</w:t>
      </w:r>
      <w:r w:rsidRPr="002B6B3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Prorektor ds. Studiów Technicznych </w:t>
      </w:r>
      <w:r w:rsidRPr="002B6B35">
        <w:rPr>
          <w:rFonts w:ascii="Times New Roman" w:hAnsi="Times New Roman"/>
          <w:sz w:val="24"/>
          <w:szCs w:val="24"/>
        </w:rPr>
        <w:t>Uczelni Techniczno-Handlowej im. Heleny Chodkowskiej</w:t>
      </w:r>
      <w:r>
        <w:rPr>
          <w:rFonts w:ascii="Times New Roman" w:hAnsi="Times New Roman"/>
          <w:sz w:val="24"/>
          <w:szCs w:val="24"/>
        </w:rPr>
        <w:t xml:space="preserve"> w Warszawie, Dziekan Wydziału Inżynieryjnego</w:t>
      </w:r>
      <w:r w:rsidRPr="002B6B35">
        <w:rPr>
          <w:rFonts w:ascii="Times New Roman" w:hAnsi="Times New Roman"/>
          <w:sz w:val="24"/>
          <w:szCs w:val="24"/>
        </w:rPr>
        <w:t>),</w:t>
      </w:r>
    </w:p>
    <w:p w:rsidR="00325B94" w:rsidRPr="00325B94" w:rsidRDefault="00325B94" w:rsidP="00177F94">
      <w:pPr>
        <w:pStyle w:val="Bezodstpw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25B94" w:rsidRPr="00325B94" w:rsidRDefault="00325B94" w:rsidP="00177F94">
      <w:pPr>
        <w:pStyle w:val="Bezodstpw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25B94" w:rsidRPr="00325B94" w:rsidRDefault="00325B94" w:rsidP="00325B94">
      <w:pPr>
        <w:pStyle w:val="Bezodstpw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61C3D" w:rsidRPr="005762B6" w:rsidRDefault="00C61C3D" w:rsidP="00C61C3D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gen. </w:t>
      </w:r>
      <w:r w:rsidRPr="005762B6">
        <w:rPr>
          <w:rFonts w:ascii="Times New Roman" w:hAnsi="Times New Roman"/>
          <w:i/>
          <w:sz w:val="24"/>
          <w:szCs w:val="24"/>
        </w:rPr>
        <w:t>dr prof. UTH Stanisław Krysiński</w:t>
      </w:r>
      <w:r w:rsidRPr="005762B6">
        <w:rPr>
          <w:rFonts w:ascii="Times New Roman" w:hAnsi="Times New Roman"/>
          <w:sz w:val="24"/>
          <w:szCs w:val="24"/>
        </w:rPr>
        <w:t xml:space="preserve"> (Dziekan Wydziału Zamiejscowego w Płońsku Uczelni Techniczno-Handlowej im. Heleny Chodkowskiej, Prodziekan Wydziału Zarządzania i Logistyki Uczelni Techniczno-Handlowej im. Heleny Chodkowskiej),</w:t>
      </w:r>
    </w:p>
    <w:p w:rsidR="00A83987" w:rsidRDefault="00A83987" w:rsidP="00A83987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83987">
        <w:rPr>
          <w:rFonts w:ascii="Times New Roman" w:hAnsi="Times New Roman"/>
          <w:i/>
          <w:sz w:val="24"/>
          <w:szCs w:val="24"/>
        </w:rPr>
        <w:t xml:space="preserve">dr </w:t>
      </w:r>
      <w:r w:rsidR="00855258">
        <w:rPr>
          <w:rFonts w:ascii="Times New Roman" w:hAnsi="Times New Roman"/>
          <w:i/>
          <w:sz w:val="24"/>
          <w:szCs w:val="24"/>
        </w:rPr>
        <w:t>hab.</w:t>
      </w:r>
      <w:r w:rsidRPr="00A83987">
        <w:rPr>
          <w:rFonts w:ascii="Times New Roman" w:hAnsi="Times New Roman"/>
          <w:i/>
          <w:sz w:val="24"/>
          <w:szCs w:val="24"/>
        </w:rPr>
        <w:t xml:space="preserve"> </w:t>
      </w:r>
      <w:r w:rsidR="00E13087">
        <w:rPr>
          <w:rFonts w:ascii="Times New Roman" w:hAnsi="Times New Roman"/>
          <w:i/>
          <w:sz w:val="24"/>
          <w:szCs w:val="24"/>
        </w:rPr>
        <w:t xml:space="preserve">prof. UTH </w:t>
      </w:r>
      <w:r w:rsidR="00E13087" w:rsidRPr="00A83987">
        <w:rPr>
          <w:rFonts w:ascii="Times New Roman" w:hAnsi="Times New Roman"/>
          <w:i/>
          <w:sz w:val="24"/>
          <w:szCs w:val="24"/>
        </w:rPr>
        <w:t xml:space="preserve">Alexandr </w:t>
      </w:r>
      <w:r w:rsidRPr="00A83987">
        <w:rPr>
          <w:rFonts w:ascii="Times New Roman" w:hAnsi="Times New Roman"/>
          <w:i/>
          <w:sz w:val="24"/>
          <w:szCs w:val="24"/>
        </w:rPr>
        <w:t xml:space="preserve">Stepanow </w:t>
      </w:r>
      <w:r>
        <w:rPr>
          <w:rFonts w:ascii="Times New Roman" w:hAnsi="Times New Roman"/>
          <w:sz w:val="24"/>
          <w:szCs w:val="24"/>
        </w:rPr>
        <w:t>(</w:t>
      </w:r>
      <w:r w:rsidRPr="002B6B35">
        <w:rPr>
          <w:rFonts w:ascii="Times New Roman" w:hAnsi="Times New Roman"/>
          <w:sz w:val="24"/>
          <w:szCs w:val="24"/>
        </w:rPr>
        <w:t>Uczelni</w:t>
      </w:r>
      <w:r>
        <w:rPr>
          <w:rFonts w:ascii="Times New Roman" w:hAnsi="Times New Roman"/>
          <w:sz w:val="24"/>
          <w:szCs w:val="24"/>
        </w:rPr>
        <w:t>a</w:t>
      </w:r>
      <w:r w:rsidRPr="002B6B35">
        <w:rPr>
          <w:rFonts w:ascii="Times New Roman" w:hAnsi="Times New Roman"/>
          <w:sz w:val="24"/>
          <w:szCs w:val="24"/>
        </w:rPr>
        <w:t xml:space="preserve"> Techniczno-Handlow</w:t>
      </w:r>
      <w:r>
        <w:rPr>
          <w:rFonts w:ascii="Times New Roman" w:hAnsi="Times New Roman"/>
          <w:sz w:val="24"/>
          <w:szCs w:val="24"/>
        </w:rPr>
        <w:t>a</w:t>
      </w:r>
      <w:r w:rsidRPr="002B6B35">
        <w:rPr>
          <w:rFonts w:ascii="Times New Roman" w:hAnsi="Times New Roman"/>
          <w:sz w:val="24"/>
          <w:szCs w:val="24"/>
        </w:rPr>
        <w:t xml:space="preserve"> im. Heleny Chodkowskiej</w:t>
      </w:r>
      <w:r>
        <w:rPr>
          <w:rFonts w:ascii="Times New Roman" w:hAnsi="Times New Roman"/>
          <w:sz w:val="24"/>
          <w:szCs w:val="24"/>
        </w:rPr>
        <w:t>),</w:t>
      </w:r>
    </w:p>
    <w:p w:rsidR="008B600C" w:rsidRPr="0075193C" w:rsidRDefault="008B600C" w:rsidP="008B600C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</w:t>
      </w:r>
      <w:r w:rsidRPr="0075193C">
        <w:rPr>
          <w:rFonts w:ascii="Times New Roman" w:hAnsi="Times New Roman"/>
          <w:i/>
          <w:iCs/>
          <w:sz w:val="24"/>
          <w:szCs w:val="24"/>
        </w:rPr>
        <w:t xml:space="preserve">rof. dr hab. Tomasz Kaczmarek </w:t>
      </w:r>
      <w:r w:rsidRPr="0075193C">
        <w:rPr>
          <w:rFonts w:ascii="Times New Roman" w:hAnsi="Times New Roman"/>
          <w:iCs/>
          <w:sz w:val="24"/>
          <w:szCs w:val="24"/>
        </w:rPr>
        <w:t>(Wyższa Szkoła Prawa im. Heleny Chodkowskiej we Wrocławiu)</w:t>
      </w:r>
      <w:r w:rsidRPr="0075193C">
        <w:rPr>
          <w:rFonts w:ascii="Times New Roman" w:hAnsi="Times New Roman"/>
          <w:i/>
          <w:iCs/>
          <w:sz w:val="24"/>
          <w:szCs w:val="24"/>
        </w:rPr>
        <w:t>,</w:t>
      </w:r>
    </w:p>
    <w:p w:rsidR="00473B29" w:rsidRPr="00473B29" w:rsidRDefault="00473B29" w:rsidP="00473B29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73B29">
        <w:rPr>
          <w:rFonts w:ascii="Times New Roman" w:hAnsi="Times New Roman"/>
          <w:i/>
          <w:sz w:val="24"/>
          <w:szCs w:val="24"/>
        </w:rPr>
        <w:t>prof. dr hab. Giennadij Aleksiejewicz Hackiewicz</w:t>
      </w:r>
      <w:r w:rsidRPr="00473B29">
        <w:rPr>
          <w:rFonts w:ascii="Times New Roman" w:hAnsi="Times New Roman"/>
          <w:sz w:val="24"/>
          <w:szCs w:val="24"/>
        </w:rPr>
        <w:t xml:space="preserve"> (Grodzieński Państwowy Uniwersytet im. Janki Kupały),</w:t>
      </w:r>
    </w:p>
    <w:p w:rsidR="00473B29" w:rsidRPr="00473B29" w:rsidRDefault="00473B29" w:rsidP="00473B29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73B29">
        <w:rPr>
          <w:rFonts w:ascii="Times New Roman" w:hAnsi="Times New Roman"/>
          <w:i/>
          <w:sz w:val="24"/>
          <w:szCs w:val="24"/>
        </w:rPr>
        <w:t>prof. dr hab. Leanid Nikaołajewicz Davydzenka</w:t>
      </w:r>
      <w:r>
        <w:rPr>
          <w:rFonts w:ascii="Times New Roman" w:hAnsi="Times New Roman"/>
          <w:sz w:val="24"/>
          <w:szCs w:val="24"/>
        </w:rPr>
        <w:t xml:space="preserve"> (</w:t>
      </w:r>
      <w:r w:rsidRPr="00473B29">
        <w:rPr>
          <w:rFonts w:ascii="Times New Roman" w:hAnsi="Times New Roman"/>
          <w:sz w:val="24"/>
          <w:szCs w:val="24"/>
        </w:rPr>
        <w:t>Białoruski Państwowy Uniwersytet Pedagogiczny im. Maksima Tanki w Mińsku</w:t>
      </w:r>
      <w:r>
        <w:rPr>
          <w:rFonts w:ascii="Times New Roman" w:hAnsi="Times New Roman"/>
          <w:sz w:val="24"/>
          <w:szCs w:val="24"/>
        </w:rPr>
        <w:t>),</w:t>
      </w:r>
    </w:p>
    <w:p w:rsidR="00473B29" w:rsidRPr="00473B29" w:rsidRDefault="00473B29" w:rsidP="00473B29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73B29">
        <w:rPr>
          <w:rFonts w:ascii="Times New Roman" w:hAnsi="Times New Roman"/>
          <w:i/>
          <w:sz w:val="24"/>
          <w:szCs w:val="24"/>
        </w:rPr>
        <w:t>prof. dr hab. Piotr Wikientijewicz Leszczyłowski</w:t>
      </w:r>
      <w:r w:rsidRPr="00473B29">
        <w:rPr>
          <w:rFonts w:ascii="Times New Roman" w:hAnsi="Times New Roman"/>
          <w:sz w:val="24"/>
          <w:szCs w:val="24"/>
        </w:rPr>
        <w:t xml:space="preserve"> (Białoruski Państwowy Uniwersytet Ekonomiczny w Mińsku),</w:t>
      </w:r>
    </w:p>
    <w:p w:rsidR="00473B29" w:rsidRPr="00473B29" w:rsidRDefault="00473B29" w:rsidP="00401FF1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73B29">
        <w:rPr>
          <w:rFonts w:ascii="Times New Roman" w:hAnsi="Times New Roman"/>
          <w:i/>
          <w:sz w:val="24"/>
          <w:szCs w:val="24"/>
        </w:rPr>
        <w:t>prof. dr hab. Aleksander Maksimczuk</w:t>
      </w:r>
      <w:r w:rsidRPr="00473B29">
        <w:rPr>
          <w:rFonts w:ascii="Times New Roman" w:hAnsi="Times New Roman"/>
          <w:sz w:val="24"/>
          <w:szCs w:val="24"/>
        </w:rPr>
        <w:t xml:space="preserve"> (Państwowa Wyższa Szkoła Zawodowa </w:t>
      </w:r>
      <w:r w:rsidRPr="00473B29">
        <w:rPr>
          <w:rFonts w:ascii="Times New Roman" w:hAnsi="Times New Roman"/>
          <w:sz w:val="24"/>
          <w:szCs w:val="24"/>
        </w:rPr>
        <w:br/>
        <w:t>w Suwałkach; Uniwersytet w Białymstoku),</w:t>
      </w:r>
    </w:p>
    <w:p w:rsidR="00473B29" w:rsidRPr="00401FF1" w:rsidRDefault="00473B29" w:rsidP="00401FF1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01FF1">
        <w:rPr>
          <w:rFonts w:ascii="Times New Roman" w:hAnsi="Times New Roman"/>
          <w:i/>
          <w:sz w:val="24"/>
          <w:szCs w:val="24"/>
        </w:rPr>
        <w:t>doc. Matej Polak, PhD</w:t>
      </w:r>
      <w:r w:rsidRPr="00401FF1">
        <w:rPr>
          <w:rFonts w:ascii="Times New Roman" w:hAnsi="Times New Roman"/>
          <w:sz w:val="24"/>
          <w:szCs w:val="24"/>
        </w:rPr>
        <w:t xml:space="preserve"> (VVICB Kapusany, Uniwersytet Ekonomiczny </w:t>
      </w:r>
      <w:r w:rsidRPr="00401FF1">
        <w:rPr>
          <w:rFonts w:ascii="Times New Roman" w:hAnsi="Times New Roman"/>
          <w:sz w:val="24"/>
          <w:szCs w:val="24"/>
        </w:rPr>
        <w:br/>
        <w:t xml:space="preserve">w Bratysławie), </w:t>
      </w:r>
    </w:p>
    <w:p w:rsidR="00401FF1" w:rsidRPr="00855258" w:rsidRDefault="00401FF1" w:rsidP="00401FF1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55258">
        <w:rPr>
          <w:rFonts w:ascii="Times New Roman" w:hAnsi="Times New Roman"/>
          <w:i/>
          <w:sz w:val="24"/>
          <w:szCs w:val="24"/>
          <w:lang w:val="en-US"/>
        </w:rPr>
        <w:t>JUDr. Miroslav Mitlöhner, CSc.</w:t>
      </w:r>
      <w:r w:rsidRPr="00855258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855258">
        <w:rPr>
          <w:rFonts w:ascii="Times New Roman" w:hAnsi="Times New Roman"/>
          <w:color w:val="000000"/>
          <w:sz w:val="24"/>
          <w:szCs w:val="24"/>
          <w:lang w:val="en-US"/>
        </w:rPr>
        <w:t>Univerzity Hradec Kralove),</w:t>
      </w:r>
    </w:p>
    <w:p w:rsidR="00401FF1" w:rsidRPr="00401FF1" w:rsidRDefault="00401FF1" w:rsidP="00401FF1">
      <w:pPr>
        <w:pStyle w:val="Bezodstpw"/>
        <w:numPr>
          <w:ilvl w:val="0"/>
          <w:numId w:val="11"/>
        </w:numPr>
        <w:spacing w:line="36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401FF1">
        <w:rPr>
          <w:rFonts w:ascii="Times New Roman" w:hAnsi="Times New Roman"/>
          <w:bCs/>
          <w:i/>
          <w:sz w:val="24"/>
          <w:szCs w:val="24"/>
        </w:rPr>
        <w:t>dr Marta Wiszniewska</w:t>
      </w:r>
      <w:r w:rsidRPr="00401FF1">
        <w:rPr>
          <w:rFonts w:ascii="Times New Roman" w:hAnsi="Times New Roman"/>
          <w:bCs/>
          <w:sz w:val="24"/>
          <w:szCs w:val="24"/>
        </w:rPr>
        <w:t xml:space="preserve"> </w:t>
      </w:r>
      <w:r w:rsidRPr="0031392F">
        <w:rPr>
          <w:rFonts w:ascii="Times New Roman" w:hAnsi="Times New Roman"/>
          <w:bCs/>
          <w:sz w:val="24"/>
          <w:szCs w:val="24"/>
        </w:rPr>
        <w:t>(</w:t>
      </w:r>
      <w:r w:rsidRPr="0031392F">
        <w:rPr>
          <w:rStyle w:val="Uwydatnienie"/>
          <w:rFonts w:ascii="Times New Roman" w:hAnsi="Times New Roman"/>
          <w:bCs/>
          <w:i w:val="0"/>
          <w:color w:val="000000"/>
          <w:sz w:val="24"/>
          <w:szCs w:val="24"/>
        </w:rPr>
        <w:t>Rektor;</w:t>
      </w:r>
      <w:r w:rsidRPr="00401FF1">
        <w:rPr>
          <w:rStyle w:val="Uwydatnienie"/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401FF1">
        <w:rPr>
          <w:rStyle w:val="Uwydatnienie"/>
          <w:rFonts w:ascii="Times New Roman" w:hAnsi="Times New Roman"/>
          <w:bCs/>
          <w:i w:val="0"/>
          <w:color w:val="000000"/>
          <w:sz w:val="24"/>
          <w:szCs w:val="24"/>
        </w:rPr>
        <w:t>Państwowa Wyższa Szkoła Zawodowa w Suwałkach)</w:t>
      </w:r>
      <w:r>
        <w:rPr>
          <w:rStyle w:val="Uwydatnienie"/>
          <w:rFonts w:ascii="Times New Roman" w:hAnsi="Times New Roman"/>
          <w:bCs/>
          <w:i w:val="0"/>
          <w:color w:val="000000"/>
          <w:sz w:val="24"/>
          <w:szCs w:val="24"/>
        </w:rPr>
        <w:t>,</w:t>
      </w:r>
    </w:p>
    <w:p w:rsidR="00401FF1" w:rsidRPr="00401FF1" w:rsidRDefault="00401FF1" w:rsidP="00401FF1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01FF1">
        <w:rPr>
          <w:rFonts w:ascii="Times New Roman" w:hAnsi="Times New Roman"/>
          <w:i/>
          <w:color w:val="000000"/>
          <w:sz w:val="24"/>
          <w:szCs w:val="24"/>
        </w:rPr>
        <w:t>dr Dorota Semków</w:t>
      </w:r>
      <w:r w:rsidRPr="00401FF1">
        <w:rPr>
          <w:rFonts w:ascii="Times New Roman" w:hAnsi="Times New Roman"/>
          <w:color w:val="000000"/>
          <w:sz w:val="24"/>
          <w:szCs w:val="24"/>
        </w:rPr>
        <w:t xml:space="preserve"> (Prodziekan ds. studiów stacjonarnych i studentów; Wydział Prawa i Administracji Uniwersytetu Rzeszowskiego)</w:t>
      </w:r>
    </w:p>
    <w:p w:rsidR="00473B29" w:rsidRPr="00473B29" w:rsidRDefault="00473B29" w:rsidP="00401FF1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01FF1">
        <w:rPr>
          <w:rFonts w:ascii="Times New Roman" w:hAnsi="Times New Roman"/>
          <w:i/>
          <w:sz w:val="24"/>
          <w:szCs w:val="24"/>
        </w:rPr>
        <w:t>dr Łukasz Furman</w:t>
      </w:r>
      <w:r w:rsidRPr="00401FF1">
        <w:rPr>
          <w:rFonts w:ascii="Times New Roman" w:hAnsi="Times New Roman"/>
          <w:sz w:val="24"/>
          <w:szCs w:val="24"/>
        </w:rPr>
        <w:t xml:space="preserve"> (Katedra Finansów Wydziału Ekonomii Uniwersytetu</w:t>
      </w:r>
      <w:r w:rsidRPr="00473B29">
        <w:rPr>
          <w:rFonts w:ascii="Times New Roman" w:hAnsi="Times New Roman"/>
          <w:sz w:val="24"/>
          <w:szCs w:val="24"/>
        </w:rPr>
        <w:t xml:space="preserve"> Rzeszowskiego),</w:t>
      </w:r>
    </w:p>
    <w:p w:rsidR="00473B29" w:rsidRPr="00473B29" w:rsidRDefault="00473B29" w:rsidP="00473B29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73B29">
        <w:rPr>
          <w:rFonts w:ascii="Times New Roman" w:hAnsi="Times New Roman"/>
          <w:i/>
          <w:sz w:val="24"/>
          <w:szCs w:val="24"/>
        </w:rPr>
        <w:t>dr Piotr Lenik</w:t>
      </w:r>
      <w:r w:rsidRPr="00473B29">
        <w:rPr>
          <w:rFonts w:ascii="Times New Roman" w:hAnsi="Times New Roman"/>
          <w:sz w:val="24"/>
          <w:szCs w:val="24"/>
        </w:rPr>
        <w:t xml:space="preserve"> (</w:t>
      </w:r>
      <w:bookmarkStart w:id="0" w:name="_GoBack"/>
      <w:bookmarkEnd w:id="0"/>
      <w:r w:rsidRPr="00473B29">
        <w:rPr>
          <w:rFonts w:ascii="Times New Roman" w:hAnsi="Times New Roman"/>
          <w:sz w:val="24"/>
          <w:szCs w:val="24"/>
        </w:rPr>
        <w:t xml:space="preserve">Państwowa Wyższa Szkoła Zawodowa im. Stanisława Pigonia </w:t>
      </w:r>
      <w:r>
        <w:rPr>
          <w:rFonts w:ascii="Times New Roman" w:hAnsi="Times New Roman"/>
          <w:sz w:val="24"/>
          <w:szCs w:val="24"/>
        </w:rPr>
        <w:br/>
      </w:r>
      <w:r w:rsidRPr="00473B29">
        <w:rPr>
          <w:rFonts w:ascii="Times New Roman" w:hAnsi="Times New Roman"/>
          <w:sz w:val="24"/>
          <w:szCs w:val="24"/>
        </w:rPr>
        <w:t>w Krośnie</w:t>
      </w:r>
      <w:r>
        <w:rPr>
          <w:rFonts w:ascii="Times New Roman" w:hAnsi="Times New Roman"/>
          <w:sz w:val="24"/>
          <w:szCs w:val="24"/>
        </w:rPr>
        <w:t>).</w:t>
      </w:r>
    </w:p>
    <w:p w:rsidR="00310C0B" w:rsidRDefault="00310C0B" w:rsidP="00554FB2">
      <w:pPr>
        <w:pStyle w:val="Bezodstpw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709F" w:rsidRDefault="0045709F" w:rsidP="00202179">
      <w:pPr>
        <w:pStyle w:val="Bezodstpw"/>
        <w:shd w:val="clear" w:color="auto" w:fill="BFBFBF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5709F">
        <w:rPr>
          <w:rFonts w:ascii="Times New Roman" w:hAnsi="Times New Roman"/>
          <w:b/>
          <w:bCs/>
          <w:sz w:val="24"/>
          <w:szCs w:val="24"/>
        </w:rPr>
        <w:t xml:space="preserve">2. Zasady </w:t>
      </w:r>
      <w:r w:rsidR="00A72983">
        <w:rPr>
          <w:rFonts w:ascii="Times New Roman" w:hAnsi="Times New Roman"/>
          <w:b/>
          <w:bCs/>
          <w:sz w:val="24"/>
          <w:szCs w:val="24"/>
        </w:rPr>
        <w:t>u</w:t>
      </w:r>
      <w:r w:rsidRPr="0045709F">
        <w:rPr>
          <w:rFonts w:ascii="Times New Roman" w:hAnsi="Times New Roman"/>
          <w:b/>
          <w:bCs/>
          <w:sz w:val="24"/>
          <w:szCs w:val="24"/>
        </w:rPr>
        <w:t xml:space="preserve">czestnictwa i odwołania </w:t>
      </w:r>
      <w:r w:rsidR="00325B94">
        <w:rPr>
          <w:rFonts w:ascii="Times New Roman" w:hAnsi="Times New Roman"/>
          <w:b/>
          <w:bCs/>
          <w:sz w:val="24"/>
          <w:szCs w:val="24"/>
        </w:rPr>
        <w:t>u</w:t>
      </w:r>
      <w:r w:rsidRPr="0045709F">
        <w:rPr>
          <w:rFonts w:ascii="Times New Roman" w:hAnsi="Times New Roman"/>
          <w:b/>
          <w:bCs/>
          <w:sz w:val="24"/>
          <w:szCs w:val="24"/>
        </w:rPr>
        <w:t>czestnictwa</w:t>
      </w:r>
    </w:p>
    <w:p w:rsidR="00560832" w:rsidRDefault="00560832" w:rsidP="00554FB2">
      <w:pPr>
        <w:pStyle w:val="Bezodstpw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9409E" w:rsidRDefault="00724FCA" w:rsidP="00C94CF5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20037">
        <w:rPr>
          <w:rFonts w:ascii="Times New Roman" w:hAnsi="Times New Roman"/>
          <w:sz w:val="24"/>
          <w:szCs w:val="24"/>
        </w:rPr>
        <w:t>2.</w:t>
      </w:r>
      <w:r w:rsidR="00DC65B2" w:rsidRPr="00920037">
        <w:rPr>
          <w:rFonts w:ascii="Times New Roman" w:hAnsi="Times New Roman"/>
          <w:sz w:val="24"/>
          <w:szCs w:val="24"/>
        </w:rPr>
        <w:t xml:space="preserve">1. Uczestnikami Konferencji są </w:t>
      </w:r>
      <w:r w:rsidRPr="00920037">
        <w:rPr>
          <w:rFonts w:ascii="Times New Roman" w:hAnsi="Times New Roman"/>
          <w:sz w:val="24"/>
          <w:szCs w:val="24"/>
        </w:rPr>
        <w:t>pracownicy naukowi i naukowo</w:t>
      </w:r>
      <w:r w:rsidR="000C5430" w:rsidRPr="00920037">
        <w:rPr>
          <w:rFonts w:ascii="Times New Roman" w:hAnsi="Times New Roman"/>
          <w:sz w:val="24"/>
          <w:szCs w:val="24"/>
        </w:rPr>
        <w:t>-</w:t>
      </w:r>
      <w:r w:rsidRPr="00920037">
        <w:rPr>
          <w:rFonts w:ascii="Times New Roman" w:hAnsi="Times New Roman"/>
          <w:sz w:val="24"/>
          <w:szCs w:val="24"/>
        </w:rPr>
        <w:t>dydaktyczni</w:t>
      </w:r>
      <w:r w:rsidR="00823218">
        <w:rPr>
          <w:rFonts w:ascii="Times New Roman" w:hAnsi="Times New Roman"/>
          <w:color w:val="000000"/>
          <w:sz w:val="24"/>
          <w:szCs w:val="24"/>
        </w:rPr>
        <w:t xml:space="preserve">, a także praktycy zainteresowani problematyką </w:t>
      </w:r>
      <w:r w:rsidR="00A83987">
        <w:rPr>
          <w:rFonts w:ascii="Times New Roman" w:hAnsi="Times New Roman"/>
          <w:color w:val="000000"/>
          <w:sz w:val="24"/>
          <w:szCs w:val="24"/>
        </w:rPr>
        <w:t>szeroko rozumianego zarządzania</w:t>
      </w:r>
      <w:r w:rsidR="0049409E">
        <w:rPr>
          <w:rFonts w:ascii="Times New Roman" w:hAnsi="Times New Roman"/>
          <w:color w:val="000000"/>
          <w:sz w:val="24"/>
          <w:szCs w:val="24"/>
        </w:rPr>
        <w:t>, prawa</w:t>
      </w:r>
      <w:r w:rsidR="00A8398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5523">
        <w:rPr>
          <w:rFonts w:ascii="Times New Roman" w:hAnsi="Times New Roman"/>
          <w:color w:val="000000"/>
          <w:sz w:val="24"/>
          <w:szCs w:val="24"/>
        </w:rPr>
        <w:br/>
      </w:r>
      <w:r w:rsidR="00A83987">
        <w:rPr>
          <w:rFonts w:ascii="Times New Roman" w:hAnsi="Times New Roman"/>
          <w:color w:val="000000"/>
          <w:sz w:val="24"/>
          <w:szCs w:val="24"/>
        </w:rPr>
        <w:t>i bezpieczeństwa.</w:t>
      </w:r>
    </w:p>
    <w:p w:rsidR="00427D4A" w:rsidRDefault="00427D4A" w:rsidP="00C94CF5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27D4A" w:rsidRDefault="00427D4A" w:rsidP="00C94CF5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27D4A" w:rsidRDefault="00427D4A" w:rsidP="00C94CF5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94CF5" w:rsidRPr="007E167A" w:rsidRDefault="00724FCA" w:rsidP="00C94CF5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E167A">
        <w:rPr>
          <w:rFonts w:ascii="Times New Roman" w:hAnsi="Times New Roman"/>
          <w:sz w:val="24"/>
          <w:szCs w:val="24"/>
        </w:rPr>
        <w:t>2.</w:t>
      </w:r>
      <w:r w:rsidR="0045709F" w:rsidRPr="007E167A">
        <w:rPr>
          <w:rFonts w:ascii="Times New Roman" w:hAnsi="Times New Roman"/>
          <w:sz w:val="24"/>
          <w:szCs w:val="24"/>
        </w:rPr>
        <w:t xml:space="preserve">2. </w:t>
      </w:r>
      <w:r w:rsidRPr="007E167A">
        <w:rPr>
          <w:rFonts w:ascii="Times New Roman" w:hAnsi="Times New Roman"/>
          <w:sz w:val="24"/>
          <w:szCs w:val="24"/>
        </w:rPr>
        <w:t>Skuteczne</w:t>
      </w:r>
      <w:r w:rsidR="00E40E4E">
        <w:rPr>
          <w:rFonts w:ascii="Times New Roman" w:hAnsi="Times New Roman"/>
          <w:sz w:val="24"/>
          <w:szCs w:val="24"/>
        </w:rPr>
        <w:t xml:space="preserve"> dokonanie zgłoszenia udziału w </w:t>
      </w:r>
      <w:r w:rsidRPr="007E167A">
        <w:rPr>
          <w:rFonts w:ascii="Times New Roman" w:hAnsi="Times New Roman"/>
          <w:sz w:val="24"/>
          <w:szCs w:val="24"/>
        </w:rPr>
        <w:t xml:space="preserve">Konferencji </w:t>
      </w:r>
      <w:r w:rsidR="00AF1CAB" w:rsidRPr="007E167A">
        <w:rPr>
          <w:rFonts w:ascii="Times New Roman" w:hAnsi="Times New Roman"/>
          <w:sz w:val="24"/>
          <w:szCs w:val="24"/>
        </w:rPr>
        <w:t xml:space="preserve">(czynnego i biernego) </w:t>
      </w:r>
      <w:r w:rsidRPr="007E167A">
        <w:rPr>
          <w:rFonts w:ascii="Times New Roman" w:hAnsi="Times New Roman"/>
          <w:sz w:val="24"/>
          <w:szCs w:val="24"/>
        </w:rPr>
        <w:t>wymaga wypełnienia formularza rejestracji, znajdującego się na stronie internetowej konferencji</w:t>
      </w:r>
      <w:r w:rsidR="000D21A4" w:rsidRPr="007E167A">
        <w:rPr>
          <w:rFonts w:ascii="Times New Roman" w:hAnsi="Times New Roman"/>
          <w:sz w:val="24"/>
          <w:szCs w:val="24"/>
        </w:rPr>
        <w:t xml:space="preserve"> </w:t>
      </w:r>
      <w:r w:rsidR="00E40E4E">
        <w:rPr>
          <w:rFonts w:ascii="Times New Roman" w:hAnsi="Times New Roman"/>
          <w:sz w:val="24"/>
          <w:szCs w:val="24"/>
        </w:rPr>
        <w:t xml:space="preserve">- </w:t>
      </w:r>
      <w:r w:rsidR="00D176D2" w:rsidRPr="007E167A">
        <w:rPr>
          <w:rFonts w:ascii="Times New Roman" w:hAnsi="Times New Roman"/>
          <w:sz w:val="24"/>
          <w:szCs w:val="24"/>
        </w:rPr>
        <w:t xml:space="preserve">do </w:t>
      </w:r>
      <w:r w:rsidR="00A83987">
        <w:rPr>
          <w:rFonts w:ascii="Times New Roman" w:hAnsi="Times New Roman"/>
          <w:sz w:val="24"/>
          <w:szCs w:val="24"/>
        </w:rPr>
        <w:t>1</w:t>
      </w:r>
      <w:r w:rsidR="0049409E">
        <w:rPr>
          <w:rFonts w:ascii="Times New Roman" w:hAnsi="Times New Roman"/>
          <w:sz w:val="24"/>
          <w:szCs w:val="24"/>
        </w:rPr>
        <w:t>5</w:t>
      </w:r>
      <w:r w:rsidR="00A83987">
        <w:rPr>
          <w:rFonts w:ascii="Times New Roman" w:hAnsi="Times New Roman"/>
          <w:sz w:val="24"/>
          <w:szCs w:val="24"/>
        </w:rPr>
        <w:t xml:space="preserve"> grudnia</w:t>
      </w:r>
      <w:r w:rsidR="00D176D2" w:rsidRPr="007E167A">
        <w:rPr>
          <w:rFonts w:ascii="Times New Roman" w:hAnsi="Times New Roman"/>
          <w:sz w:val="24"/>
          <w:szCs w:val="24"/>
        </w:rPr>
        <w:t xml:space="preserve"> 201</w:t>
      </w:r>
      <w:r w:rsidR="00825523">
        <w:rPr>
          <w:rFonts w:ascii="Times New Roman" w:hAnsi="Times New Roman"/>
          <w:sz w:val="24"/>
          <w:szCs w:val="24"/>
        </w:rPr>
        <w:t>6</w:t>
      </w:r>
      <w:r w:rsidR="00D176D2" w:rsidRPr="007E167A">
        <w:rPr>
          <w:rFonts w:ascii="Times New Roman" w:hAnsi="Times New Roman"/>
          <w:sz w:val="24"/>
          <w:szCs w:val="24"/>
        </w:rPr>
        <w:t xml:space="preserve"> r.</w:t>
      </w:r>
      <w:r w:rsidR="00E40E4E">
        <w:rPr>
          <w:rFonts w:ascii="Times New Roman" w:hAnsi="Times New Roman"/>
          <w:sz w:val="24"/>
          <w:szCs w:val="24"/>
        </w:rPr>
        <w:t xml:space="preserve">, </w:t>
      </w:r>
      <w:r w:rsidR="0090713B" w:rsidRPr="007E167A">
        <w:rPr>
          <w:rFonts w:ascii="Times New Roman" w:hAnsi="Times New Roman"/>
          <w:sz w:val="24"/>
          <w:szCs w:val="24"/>
        </w:rPr>
        <w:t>i przesłania go na adres: konferencja</w:t>
      </w:r>
      <w:r w:rsidR="00823218" w:rsidRPr="007E167A">
        <w:rPr>
          <w:rFonts w:ascii="Times New Roman" w:hAnsi="Times New Roman"/>
          <w:sz w:val="24"/>
          <w:szCs w:val="24"/>
        </w:rPr>
        <w:t>.naukowa</w:t>
      </w:r>
      <w:r w:rsidR="0090713B" w:rsidRPr="007E167A">
        <w:rPr>
          <w:rFonts w:ascii="Times New Roman" w:hAnsi="Times New Roman"/>
          <w:sz w:val="24"/>
          <w:szCs w:val="24"/>
        </w:rPr>
        <w:t>@</w:t>
      </w:r>
      <w:r w:rsidR="00BF66F5" w:rsidRPr="007E167A">
        <w:rPr>
          <w:rFonts w:ascii="Times New Roman" w:hAnsi="Times New Roman"/>
          <w:sz w:val="24"/>
          <w:szCs w:val="24"/>
        </w:rPr>
        <w:t>uth</w:t>
      </w:r>
      <w:r w:rsidR="0090713B" w:rsidRPr="007E167A">
        <w:rPr>
          <w:rFonts w:ascii="Times New Roman" w:hAnsi="Times New Roman"/>
          <w:sz w:val="24"/>
          <w:szCs w:val="24"/>
        </w:rPr>
        <w:t xml:space="preserve">.edu.pl </w:t>
      </w:r>
      <w:r w:rsidR="00C94CF5" w:rsidRPr="007E167A">
        <w:rPr>
          <w:rFonts w:ascii="Times New Roman" w:hAnsi="Times New Roman"/>
          <w:sz w:val="24"/>
          <w:szCs w:val="24"/>
        </w:rPr>
        <w:t>oraz uiszczenia opłaty - w wysokości i w terminie, o którym mowa w punkcie 2.4.</w:t>
      </w:r>
    </w:p>
    <w:p w:rsidR="00920037" w:rsidRDefault="00920037" w:rsidP="00554FB2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E167A">
        <w:rPr>
          <w:rFonts w:ascii="Times New Roman" w:hAnsi="Times New Roman"/>
          <w:sz w:val="24"/>
          <w:szCs w:val="24"/>
        </w:rPr>
        <w:t>2.3. Organizator nie ponosi odpowiedzialności za szkody wynikające z wprowadzenia do formularza rejestracyjnego błędnych danych przez Rejestrującego. Organizator zobowiązuje</w:t>
      </w:r>
      <w:r w:rsidRPr="00920037">
        <w:rPr>
          <w:rFonts w:ascii="Times New Roman" w:hAnsi="Times New Roman"/>
          <w:sz w:val="24"/>
          <w:szCs w:val="24"/>
        </w:rPr>
        <w:t xml:space="preserve"> się do utajnienia wszystkich informacj</w:t>
      </w:r>
      <w:r>
        <w:rPr>
          <w:rFonts w:ascii="Times New Roman" w:hAnsi="Times New Roman"/>
          <w:sz w:val="24"/>
          <w:szCs w:val="24"/>
        </w:rPr>
        <w:t>i</w:t>
      </w:r>
      <w:r w:rsidRPr="00920037">
        <w:rPr>
          <w:rFonts w:ascii="Times New Roman" w:hAnsi="Times New Roman"/>
          <w:sz w:val="24"/>
          <w:szCs w:val="24"/>
        </w:rPr>
        <w:t xml:space="preserve"> (danych) uzyskanych od rejestrującego, za wyłączeniem d</w:t>
      </w:r>
      <w:r w:rsidR="00FD13EC">
        <w:rPr>
          <w:rFonts w:ascii="Times New Roman" w:hAnsi="Times New Roman"/>
          <w:sz w:val="24"/>
          <w:szCs w:val="24"/>
        </w:rPr>
        <w:t xml:space="preserve">anych przeznaczonych do wpisu w </w:t>
      </w:r>
      <w:r w:rsidRPr="00920037">
        <w:rPr>
          <w:rFonts w:ascii="Times New Roman" w:hAnsi="Times New Roman"/>
          <w:sz w:val="24"/>
          <w:szCs w:val="24"/>
        </w:rPr>
        <w:t>katalogu konferencyjnym</w:t>
      </w:r>
      <w:r w:rsidR="00F97F5B">
        <w:rPr>
          <w:rFonts w:ascii="Times New Roman" w:hAnsi="Times New Roman"/>
          <w:sz w:val="24"/>
          <w:szCs w:val="24"/>
        </w:rPr>
        <w:t xml:space="preserve"> oraz umieszczonych w publikacji pokonferencyjnej</w:t>
      </w:r>
      <w:r>
        <w:rPr>
          <w:rFonts w:ascii="Times New Roman" w:hAnsi="Times New Roman"/>
          <w:sz w:val="24"/>
          <w:szCs w:val="24"/>
        </w:rPr>
        <w:t>.</w:t>
      </w:r>
    </w:p>
    <w:p w:rsidR="00C94CF5" w:rsidRPr="00AE28FF" w:rsidRDefault="00C94CF5" w:rsidP="00E355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5B94">
        <w:rPr>
          <w:rFonts w:ascii="Times New Roman" w:hAnsi="Times New Roman"/>
          <w:sz w:val="24"/>
          <w:szCs w:val="24"/>
        </w:rPr>
        <w:t xml:space="preserve">2.4. </w:t>
      </w:r>
      <w:r w:rsidR="00171849">
        <w:rPr>
          <w:rFonts w:ascii="Times New Roman" w:hAnsi="Times New Roman"/>
          <w:sz w:val="24"/>
          <w:szCs w:val="24"/>
        </w:rPr>
        <w:t>O</w:t>
      </w:r>
      <w:r w:rsidRPr="00325B94">
        <w:rPr>
          <w:rFonts w:ascii="Times New Roman" w:hAnsi="Times New Roman"/>
          <w:sz w:val="24"/>
          <w:szCs w:val="24"/>
        </w:rPr>
        <w:t>płat</w:t>
      </w:r>
      <w:r w:rsidR="00171849">
        <w:rPr>
          <w:rFonts w:ascii="Times New Roman" w:hAnsi="Times New Roman"/>
          <w:sz w:val="24"/>
          <w:szCs w:val="24"/>
        </w:rPr>
        <w:t>a</w:t>
      </w:r>
      <w:r w:rsidRPr="00325B94">
        <w:rPr>
          <w:rFonts w:ascii="Times New Roman" w:hAnsi="Times New Roman"/>
          <w:sz w:val="24"/>
          <w:szCs w:val="24"/>
        </w:rPr>
        <w:t xml:space="preserve">, o której mowa </w:t>
      </w:r>
      <w:r w:rsidR="007E167A" w:rsidRPr="00325B94">
        <w:rPr>
          <w:rFonts w:ascii="Times New Roman" w:hAnsi="Times New Roman"/>
          <w:sz w:val="24"/>
          <w:szCs w:val="24"/>
        </w:rPr>
        <w:t>w punkcie 2.2.</w:t>
      </w:r>
      <w:r w:rsidRPr="00325B94">
        <w:rPr>
          <w:rFonts w:ascii="Times New Roman" w:hAnsi="Times New Roman"/>
          <w:sz w:val="24"/>
          <w:szCs w:val="24"/>
        </w:rPr>
        <w:t xml:space="preserve"> wynosi </w:t>
      </w:r>
      <w:r w:rsidR="0049409E" w:rsidRPr="006C11C2">
        <w:rPr>
          <w:rFonts w:ascii="Times New Roman" w:hAnsi="Times New Roman"/>
          <w:sz w:val="24"/>
          <w:szCs w:val="24"/>
        </w:rPr>
        <w:t>6</w:t>
      </w:r>
      <w:r w:rsidR="00825523" w:rsidRPr="006C11C2">
        <w:rPr>
          <w:rFonts w:ascii="Times New Roman" w:hAnsi="Times New Roman"/>
          <w:sz w:val="24"/>
          <w:szCs w:val="24"/>
        </w:rPr>
        <w:t>5</w:t>
      </w:r>
      <w:r w:rsidR="0049409E" w:rsidRPr="006C11C2">
        <w:rPr>
          <w:rFonts w:ascii="Times New Roman" w:hAnsi="Times New Roman"/>
          <w:sz w:val="24"/>
          <w:szCs w:val="24"/>
        </w:rPr>
        <w:t>0</w:t>
      </w:r>
      <w:r w:rsidRPr="00325B94">
        <w:rPr>
          <w:rFonts w:ascii="Times New Roman" w:hAnsi="Times New Roman"/>
          <w:sz w:val="24"/>
          <w:szCs w:val="24"/>
        </w:rPr>
        <w:t xml:space="preserve"> zł. </w:t>
      </w:r>
      <w:r w:rsidR="006C11C2">
        <w:rPr>
          <w:rFonts w:ascii="Times New Roman" w:hAnsi="Times New Roman"/>
          <w:sz w:val="24"/>
          <w:szCs w:val="24"/>
        </w:rPr>
        <w:t xml:space="preserve">(w wypadku zakwaterowania w pokoju jednoosobowym) lub 600 zł. (w sytuacji zakwaterowania w pokoju dwuosobowym). </w:t>
      </w:r>
      <w:r w:rsidRPr="00325B94">
        <w:rPr>
          <w:rFonts w:ascii="Times New Roman" w:hAnsi="Times New Roman"/>
          <w:sz w:val="24"/>
          <w:szCs w:val="24"/>
        </w:rPr>
        <w:t xml:space="preserve">Należy ją przesłać na konto </w:t>
      </w:r>
      <w:r w:rsidR="00E35561" w:rsidRPr="004D2F48">
        <w:rPr>
          <w:rFonts w:ascii="Times New Roman" w:hAnsi="Times New Roman"/>
          <w:i/>
          <w:sz w:val="24"/>
          <w:szCs w:val="24"/>
        </w:rPr>
        <w:t>21 1240 6292 1111 0010 3641 1271</w:t>
      </w:r>
      <w:r w:rsidR="00E35561">
        <w:rPr>
          <w:rFonts w:ascii="Times New Roman" w:hAnsi="Times New Roman"/>
          <w:sz w:val="24"/>
          <w:szCs w:val="24"/>
        </w:rPr>
        <w:t xml:space="preserve">, </w:t>
      </w:r>
      <w:r w:rsidRPr="00325B94">
        <w:rPr>
          <w:rFonts w:ascii="Times New Roman" w:hAnsi="Times New Roman"/>
          <w:sz w:val="24"/>
          <w:szCs w:val="24"/>
        </w:rPr>
        <w:t>najpóźniej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6551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1</w:t>
      </w:r>
      <w:r w:rsidR="0049409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="00E40E4E">
        <w:rPr>
          <w:rFonts w:ascii="Times New Roman" w:hAnsi="Times New Roman"/>
          <w:sz w:val="24"/>
          <w:szCs w:val="24"/>
        </w:rPr>
        <w:t>grudnia</w:t>
      </w:r>
      <w:r w:rsidRPr="00AB6551">
        <w:rPr>
          <w:rFonts w:ascii="Times New Roman" w:hAnsi="Times New Roman"/>
          <w:sz w:val="24"/>
          <w:szCs w:val="24"/>
        </w:rPr>
        <w:t xml:space="preserve"> 201</w:t>
      </w:r>
      <w:r w:rsidR="00825523">
        <w:rPr>
          <w:rFonts w:ascii="Times New Roman" w:hAnsi="Times New Roman"/>
          <w:sz w:val="24"/>
          <w:szCs w:val="24"/>
        </w:rPr>
        <w:t>6</w:t>
      </w:r>
      <w:r w:rsidRPr="00AB6551">
        <w:rPr>
          <w:rFonts w:ascii="Times New Roman" w:hAnsi="Times New Roman"/>
          <w:sz w:val="24"/>
          <w:szCs w:val="24"/>
        </w:rPr>
        <w:t xml:space="preserve"> r. W</w:t>
      </w:r>
      <w:r w:rsidRPr="00AB6551">
        <w:rPr>
          <w:rFonts w:ascii="Arial" w:hAnsi="Arial" w:cs="Arial"/>
          <w:color w:val="333333"/>
          <w:sz w:val="11"/>
          <w:szCs w:val="11"/>
        </w:rPr>
        <w:t xml:space="preserve"> </w:t>
      </w:r>
      <w:r w:rsidRPr="00AB6551">
        <w:rPr>
          <w:rFonts w:ascii="Times New Roman" w:hAnsi="Times New Roman"/>
          <w:sz w:val="24"/>
          <w:szCs w:val="24"/>
        </w:rPr>
        <w:t>tytule</w:t>
      </w:r>
      <w:r w:rsidRPr="00AE28FF">
        <w:rPr>
          <w:rFonts w:ascii="Times New Roman" w:hAnsi="Times New Roman"/>
          <w:sz w:val="24"/>
          <w:szCs w:val="24"/>
        </w:rPr>
        <w:t xml:space="preserve"> przelewu należy zaznaczyć </w:t>
      </w:r>
      <w:r w:rsidR="00A83987" w:rsidRPr="00A83987">
        <w:rPr>
          <w:rFonts w:ascii="Times New Roman" w:hAnsi="Times New Roman"/>
          <w:i/>
          <w:sz w:val="24"/>
          <w:szCs w:val="24"/>
        </w:rPr>
        <w:t>"</w:t>
      </w:r>
      <w:r w:rsidR="0049409E">
        <w:rPr>
          <w:rFonts w:ascii="Times New Roman" w:hAnsi="Times New Roman"/>
          <w:i/>
          <w:sz w:val="24"/>
          <w:szCs w:val="24"/>
        </w:rPr>
        <w:t>Druga</w:t>
      </w:r>
      <w:r w:rsidR="00A83987" w:rsidRPr="00A83987">
        <w:rPr>
          <w:rFonts w:ascii="Times New Roman" w:hAnsi="Times New Roman"/>
          <w:i/>
          <w:sz w:val="24"/>
          <w:szCs w:val="24"/>
        </w:rPr>
        <w:t xml:space="preserve"> </w:t>
      </w:r>
      <w:r w:rsidR="00E40E4E" w:rsidRPr="00A83987">
        <w:rPr>
          <w:rFonts w:ascii="Times New Roman" w:hAnsi="Times New Roman"/>
          <w:i/>
          <w:sz w:val="24"/>
          <w:szCs w:val="24"/>
        </w:rPr>
        <w:t xml:space="preserve">Międzynarodowa </w:t>
      </w:r>
      <w:r w:rsidR="00A83987" w:rsidRPr="00A83987">
        <w:rPr>
          <w:rFonts w:ascii="Times New Roman" w:hAnsi="Times New Roman"/>
          <w:i/>
          <w:sz w:val="24"/>
          <w:szCs w:val="24"/>
        </w:rPr>
        <w:t xml:space="preserve">Konferencja </w:t>
      </w:r>
      <w:r w:rsidR="00E40E4E">
        <w:rPr>
          <w:rFonts w:ascii="Times New Roman" w:hAnsi="Times New Roman"/>
          <w:i/>
          <w:sz w:val="24"/>
          <w:szCs w:val="24"/>
        </w:rPr>
        <w:t xml:space="preserve">Naukowa </w:t>
      </w:r>
      <w:r w:rsidR="00A83987" w:rsidRPr="00A83987">
        <w:rPr>
          <w:rFonts w:ascii="Times New Roman" w:hAnsi="Times New Roman"/>
          <w:i/>
          <w:sz w:val="24"/>
          <w:szCs w:val="24"/>
        </w:rPr>
        <w:t>„Współczesne problemy zarządzania i bezpieczeństwa”</w:t>
      </w:r>
      <w:r w:rsidRPr="00535FB9">
        <w:rPr>
          <w:rFonts w:ascii="Times New Roman" w:hAnsi="Times New Roman"/>
          <w:i/>
          <w:sz w:val="24"/>
          <w:szCs w:val="24"/>
        </w:rPr>
        <w:t>,</w:t>
      </w:r>
      <w:r w:rsidRPr="00AE28FF">
        <w:rPr>
          <w:rFonts w:ascii="Times New Roman" w:hAnsi="Times New Roman"/>
          <w:sz w:val="24"/>
          <w:szCs w:val="24"/>
        </w:rPr>
        <w:t xml:space="preserve"> imię i nazwisko osoby, której dotyczy przelew</w:t>
      </w:r>
      <w:r>
        <w:rPr>
          <w:rFonts w:ascii="Times New Roman" w:hAnsi="Times New Roman"/>
          <w:sz w:val="24"/>
          <w:szCs w:val="24"/>
        </w:rPr>
        <w:t xml:space="preserve"> oraz dane reprezentowanej </w:t>
      </w:r>
      <w:r w:rsidRPr="00325B94">
        <w:rPr>
          <w:rFonts w:ascii="Times New Roman" w:hAnsi="Times New Roman"/>
          <w:sz w:val="24"/>
          <w:szCs w:val="24"/>
        </w:rPr>
        <w:t xml:space="preserve">instytucji. Opłata </w:t>
      </w:r>
      <w:r w:rsidR="00A83987" w:rsidRPr="00325B94">
        <w:rPr>
          <w:rFonts w:ascii="Times New Roman" w:hAnsi="Times New Roman"/>
          <w:sz w:val="24"/>
          <w:szCs w:val="24"/>
        </w:rPr>
        <w:t>pokrywa koszty noclegu</w:t>
      </w:r>
      <w:r w:rsidR="006D4289" w:rsidRPr="00325B94">
        <w:rPr>
          <w:rFonts w:ascii="Times New Roman" w:hAnsi="Times New Roman"/>
          <w:sz w:val="24"/>
          <w:szCs w:val="24"/>
        </w:rPr>
        <w:t>,</w:t>
      </w:r>
      <w:r w:rsidR="00A83987" w:rsidRPr="00325B94">
        <w:rPr>
          <w:rFonts w:ascii="Times New Roman" w:hAnsi="Times New Roman"/>
          <w:sz w:val="24"/>
          <w:szCs w:val="24"/>
        </w:rPr>
        <w:t xml:space="preserve"> wyżywienia</w:t>
      </w:r>
      <w:r w:rsidR="00325B94" w:rsidRPr="00325B94">
        <w:rPr>
          <w:rFonts w:ascii="Times New Roman" w:hAnsi="Times New Roman"/>
          <w:sz w:val="24"/>
          <w:szCs w:val="24"/>
        </w:rPr>
        <w:t>, udziału w uroczystych kolacjach</w:t>
      </w:r>
      <w:r w:rsidR="006D4289" w:rsidRPr="00325B94">
        <w:rPr>
          <w:rFonts w:ascii="Times New Roman" w:hAnsi="Times New Roman"/>
          <w:sz w:val="24"/>
          <w:szCs w:val="24"/>
        </w:rPr>
        <w:t xml:space="preserve"> oraz publikacji pokonferencyjnej</w:t>
      </w:r>
      <w:r w:rsidR="00A83987" w:rsidRPr="00325B94">
        <w:rPr>
          <w:rFonts w:ascii="Times New Roman" w:hAnsi="Times New Roman"/>
          <w:sz w:val="24"/>
          <w:szCs w:val="24"/>
        </w:rPr>
        <w:t xml:space="preserve">, natomiast </w:t>
      </w:r>
      <w:r w:rsidRPr="00325B94">
        <w:rPr>
          <w:rFonts w:ascii="Times New Roman" w:hAnsi="Times New Roman"/>
          <w:sz w:val="24"/>
          <w:szCs w:val="24"/>
        </w:rPr>
        <w:t>nie pokrywa kosztów dojazdu.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20037" w:rsidRDefault="00920037" w:rsidP="00554FB2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C94CF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20037">
        <w:rPr>
          <w:rFonts w:ascii="Times New Roman" w:hAnsi="Times New Roman"/>
          <w:sz w:val="24"/>
          <w:szCs w:val="24"/>
        </w:rPr>
        <w:t xml:space="preserve">Po dokonaniu zgłoszenia </w:t>
      </w:r>
      <w:r w:rsidR="00C94CF5">
        <w:rPr>
          <w:rFonts w:ascii="Times New Roman" w:hAnsi="Times New Roman"/>
          <w:sz w:val="24"/>
          <w:szCs w:val="24"/>
        </w:rPr>
        <w:t>i uiszczeniu opłaty</w:t>
      </w:r>
      <w:r w:rsidRPr="00920037">
        <w:rPr>
          <w:rFonts w:ascii="Times New Roman" w:hAnsi="Times New Roman"/>
          <w:sz w:val="24"/>
          <w:szCs w:val="24"/>
        </w:rPr>
        <w:t xml:space="preserve">, przesłany zostanie zwrotny mail potwierdzający przyjęcie zgłoszenia. W przypadku braku otrzymania takiego </w:t>
      </w:r>
      <w:r w:rsidRPr="001F3B4C">
        <w:rPr>
          <w:rFonts w:ascii="Times New Roman" w:hAnsi="Times New Roman"/>
          <w:sz w:val="24"/>
          <w:szCs w:val="24"/>
        </w:rPr>
        <w:t xml:space="preserve">potwierdzenia, należy kontaktować się z </w:t>
      </w:r>
      <w:r w:rsidR="00AB6551" w:rsidRPr="001F3B4C">
        <w:rPr>
          <w:rFonts w:ascii="Times New Roman" w:hAnsi="Times New Roman"/>
          <w:sz w:val="24"/>
          <w:szCs w:val="24"/>
        </w:rPr>
        <w:t>organizatorem Konferencji (</w:t>
      </w:r>
      <w:r w:rsidR="00823218" w:rsidRPr="001F3B4C">
        <w:rPr>
          <w:rFonts w:ascii="Times New Roman" w:hAnsi="Times New Roman"/>
          <w:sz w:val="24"/>
          <w:szCs w:val="24"/>
        </w:rPr>
        <w:t>konferencja</w:t>
      </w:r>
      <w:r w:rsidR="00823218">
        <w:rPr>
          <w:rFonts w:ascii="Times New Roman" w:hAnsi="Times New Roman"/>
          <w:sz w:val="24"/>
          <w:szCs w:val="24"/>
        </w:rPr>
        <w:t>.naukowa</w:t>
      </w:r>
      <w:r w:rsidR="00823218" w:rsidRPr="001F3B4C">
        <w:rPr>
          <w:rFonts w:ascii="Times New Roman" w:hAnsi="Times New Roman"/>
          <w:sz w:val="24"/>
          <w:szCs w:val="24"/>
        </w:rPr>
        <w:t>@</w:t>
      </w:r>
      <w:r w:rsidR="00823218">
        <w:rPr>
          <w:rFonts w:ascii="Times New Roman" w:hAnsi="Times New Roman"/>
          <w:sz w:val="24"/>
          <w:szCs w:val="24"/>
        </w:rPr>
        <w:t>uth</w:t>
      </w:r>
      <w:r w:rsidR="00823218" w:rsidRPr="001F3B4C">
        <w:rPr>
          <w:rFonts w:ascii="Times New Roman" w:hAnsi="Times New Roman"/>
          <w:sz w:val="24"/>
          <w:szCs w:val="24"/>
        </w:rPr>
        <w:t>.edu.pl</w:t>
      </w:r>
      <w:r w:rsidR="00AB6551" w:rsidRPr="001F3B4C">
        <w:rPr>
          <w:rFonts w:ascii="Times New Roman" w:hAnsi="Times New Roman"/>
          <w:sz w:val="24"/>
          <w:szCs w:val="24"/>
        </w:rPr>
        <w:t>).</w:t>
      </w:r>
    </w:p>
    <w:p w:rsidR="00202179" w:rsidRDefault="00C94CF5" w:rsidP="00C94CF5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F3B4C">
        <w:rPr>
          <w:rFonts w:ascii="Times New Roman" w:hAnsi="Times New Roman"/>
          <w:sz w:val="24"/>
          <w:szCs w:val="24"/>
        </w:rPr>
        <w:t>2.6. Na indywidualną prośbę Uczestnika Konferencji Organizator wystawi fakturę VAT za</w:t>
      </w:r>
      <w:r w:rsidRPr="0045709F">
        <w:rPr>
          <w:rFonts w:ascii="Times New Roman" w:hAnsi="Times New Roman"/>
          <w:sz w:val="24"/>
          <w:szCs w:val="24"/>
        </w:rPr>
        <w:t xml:space="preserve"> udział w </w:t>
      </w:r>
      <w:r w:rsidR="007C7D8D">
        <w:rPr>
          <w:rFonts w:ascii="Times New Roman" w:hAnsi="Times New Roman"/>
          <w:sz w:val="24"/>
          <w:szCs w:val="24"/>
        </w:rPr>
        <w:t>K</w:t>
      </w:r>
      <w:r w:rsidRPr="0045709F">
        <w:rPr>
          <w:rFonts w:ascii="Times New Roman" w:hAnsi="Times New Roman"/>
          <w:sz w:val="24"/>
          <w:szCs w:val="24"/>
        </w:rPr>
        <w:t>onferencji.</w:t>
      </w:r>
    </w:p>
    <w:p w:rsidR="00C94CF5" w:rsidRPr="00AB6551" w:rsidRDefault="00C94CF5" w:rsidP="00C94CF5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5709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7. </w:t>
      </w:r>
      <w:r w:rsidRPr="0045709F">
        <w:rPr>
          <w:rFonts w:ascii="Times New Roman" w:hAnsi="Times New Roman"/>
          <w:sz w:val="24"/>
          <w:szCs w:val="24"/>
        </w:rPr>
        <w:t xml:space="preserve">Uczestnik </w:t>
      </w:r>
      <w:r>
        <w:rPr>
          <w:rFonts w:ascii="Times New Roman" w:hAnsi="Times New Roman"/>
          <w:sz w:val="24"/>
          <w:szCs w:val="24"/>
        </w:rPr>
        <w:t xml:space="preserve">Konferencji </w:t>
      </w:r>
      <w:r w:rsidRPr="0045709F">
        <w:rPr>
          <w:rFonts w:ascii="Times New Roman" w:hAnsi="Times New Roman"/>
          <w:sz w:val="24"/>
          <w:szCs w:val="24"/>
        </w:rPr>
        <w:t xml:space="preserve">może </w:t>
      </w:r>
      <w:r w:rsidRPr="00AB6551">
        <w:rPr>
          <w:rFonts w:ascii="Times New Roman" w:hAnsi="Times New Roman"/>
          <w:sz w:val="24"/>
          <w:szCs w:val="24"/>
        </w:rPr>
        <w:t xml:space="preserve">zrezygnować z uczestnictwa w niej. Oświadczenie </w:t>
      </w:r>
      <w:r w:rsidRPr="00AB6551">
        <w:rPr>
          <w:rFonts w:ascii="Times New Roman" w:hAnsi="Times New Roman"/>
          <w:sz w:val="24"/>
          <w:szCs w:val="24"/>
        </w:rPr>
        <w:br/>
        <w:t xml:space="preserve">o rezygnacji z udziału w Konferencji powinno być dokonane w formie pisemnej. </w:t>
      </w:r>
      <w:r w:rsidRPr="00AB6551">
        <w:rPr>
          <w:rFonts w:ascii="Times New Roman" w:hAnsi="Times New Roman"/>
          <w:sz w:val="24"/>
          <w:szCs w:val="24"/>
        </w:rPr>
        <w:br/>
        <w:t xml:space="preserve">W przypadku rezygnacji z udziału w Konferencji, dokonanego nie później niż </w:t>
      </w:r>
      <w:r>
        <w:rPr>
          <w:rFonts w:ascii="Times New Roman" w:hAnsi="Times New Roman"/>
          <w:sz w:val="24"/>
          <w:szCs w:val="24"/>
        </w:rPr>
        <w:t>21</w:t>
      </w:r>
      <w:r w:rsidRPr="00AB6551">
        <w:rPr>
          <w:rFonts w:ascii="Times New Roman" w:hAnsi="Times New Roman"/>
          <w:sz w:val="24"/>
          <w:szCs w:val="24"/>
        </w:rPr>
        <w:t xml:space="preserve"> dni przed terminem planowanej konferencji Uczestnikowi przysługuje zwrot całości wpłaconej kwoty.</w:t>
      </w:r>
      <w:r>
        <w:rPr>
          <w:rFonts w:ascii="Times New Roman" w:hAnsi="Times New Roman"/>
          <w:sz w:val="24"/>
          <w:szCs w:val="24"/>
        </w:rPr>
        <w:t xml:space="preserve"> Natomiast w sytuacji, gdy rezygnacja nastąpi w terminie późniejszym Uczestnikowi przysługuje zwrot pięćdziesięciu procent </w:t>
      </w:r>
      <w:r w:rsidRPr="00AB6551">
        <w:rPr>
          <w:rFonts w:ascii="Times New Roman" w:hAnsi="Times New Roman"/>
          <w:sz w:val="24"/>
          <w:szCs w:val="24"/>
        </w:rPr>
        <w:t xml:space="preserve">wpłaconej kwoty. </w:t>
      </w:r>
    </w:p>
    <w:p w:rsidR="00325B94" w:rsidRDefault="00560832" w:rsidP="00855258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B6551">
        <w:rPr>
          <w:rFonts w:ascii="Times New Roman" w:hAnsi="Times New Roman"/>
          <w:sz w:val="24"/>
          <w:szCs w:val="24"/>
        </w:rPr>
        <w:t>2.</w:t>
      </w:r>
      <w:r w:rsidR="00C94CF5">
        <w:rPr>
          <w:rFonts w:ascii="Times New Roman" w:hAnsi="Times New Roman"/>
          <w:sz w:val="24"/>
          <w:szCs w:val="24"/>
        </w:rPr>
        <w:t>8</w:t>
      </w:r>
      <w:r w:rsidRPr="00AB6551">
        <w:rPr>
          <w:rFonts w:ascii="Times New Roman" w:hAnsi="Times New Roman"/>
          <w:sz w:val="24"/>
          <w:szCs w:val="24"/>
        </w:rPr>
        <w:t xml:space="preserve">. Organizator zastrzega sobie możliwość </w:t>
      </w:r>
      <w:r w:rsidR="00D176D2" w:rsidRPr="00AB6551">
        <w:rPr>
          <w:rFonts w:ascii="Times New Roman" w:hAnsi="Times New Roman"/>
          <w:sz w:val="24"/>
          <w:szCs w:val="24"/>
        </w:rPr>
        <w:t xml:space="preserve">zmiany terminu konferencji oraz </w:t>
      </w:r>
      <w:r w:rsidRPr="00AB6551">
        <w:rPr>
          <w:rFonts w:ascii="Times New Roman" w:hAnsi="Times New Roman"/>
          <w:sz w:val="24"/>
          <w:szCs w:val="24"/>
        </w:rPr>
        <w:t xml:space="preserve">odwołania </w:t>
      </w:r>
      <w:r w:rsidR="00D176D2" w:rsidRPr="00AB6551">
        <w:rPr>
          <w:rFonts w:ascii="Times New Roman" w:hAnsi="Times New Roman"/>
          <w:sz w:val="24"/>
          <w:szCs w:val="24"/>
        </w:rPr>
        <w:t>jej</w:t>
      </w:r>
      <w:r w:rsidR="00855258" w:rsidRPr="00AB6551">
        <w:rPr>
          <w:rFonts w:ascii="Times New Roman" w:hAnsi="Times New Roman"/>
          <w:sz w:val="24"/>
          <w:szCs w:val="24"/>
        </w:rPr>
        <w:t>, · w</w:t>
      </w:r>
      <w:r w:rsidRPr="00AB6551">
        <w:rPr>
          <w:rFonts w:ascii="Times New Roman" w:hAnsi="Times New Roman"/>
          <w:sz w:val="24"/>
          <w:szCs w:val="24"/>
        </w:rPr>
        <w:t xml:space="preserve"> sytuacji, gdy liczba zgłoszonych osób będzie mniejsza niż </w:t>
      </w:r>
      <w:r w:rsidR="00AB6551" w:rsidRPr="00AB6551">
        <w:rPr>
          <w:rFonts w:ascii="Times New Roman" w:hAnsi="Times New Roman"/>
          <w:sz w:val="24"/>
          <w:szCs w:val="24"/>
        </w:rPr>
        <w:t>20</w:t>
      </w:r>
      <w:r w:rsidRPr="00AB6551">
        <w:rPr>
          <w:rFonts w:ascii="Times New Roman" w:hAnsi="Times New Roman"/>
          <w:sz w:val="24"/>
          <w:szCs w:val="24"/>
        </w:rPr>
        <w:t xml:space="preserve">, a także </w:t>
      </w:r>
      <w:r w:rsidR="00AE28FF" w:rsidRPr="00AB6551">
        <w:rPr>
          <w:rFonts w:ascii="Times New Roman" w:hAnsi="Times New Roman"/>
          <w:sz w:val="24"/>
          <w:szCs w:val="24"/>
        </w:rPr>
        <w:t>w</w:t>
      </w:r>
      <w:r w:rsidR="00D176D2" w:rsidRPr="00AB6551">
        <w:rPr>
          <w:rFonts w:ascii="Times New Roman" w:hAnsi="Times New Roman"/>
          <w:sz w:val="24"/>
          <w:szCs w:val="24"/>
        </w:rPr>
        <w:t>ówczas, gdy</w:t>
      </w:r>
      <w:r w:rsidR="00AE28FF" w:rsidRPr="00AB6551">
        <w:rPr>
          <w:rFonts w:ascii="Times New Roman" w:hAnsi="Times New Roman"/>
          <w:sz w:val="24"/>
          <w:szCs w:val="24"/>
        </w:rPr>
        <w:t xml:space="preserve"> wystąpi</w:t>
      </w:r>
      <w:r w:rsidR="00D176D2" w:rsidRPr="00AB6551">
        <w:rPr>
          <w:rFonts w:ascii="Times New Roman" w:hAnsi="Times New Roman"/>
          <w:sz w:val="24"/>
          <w:szCs w:val="24"/>
        </w:rPr>
        <w:t>ą</w:t>
      </w:r>
      <w:r w:rsidR="00AE28FF" w:rsidRPr="00AB6551">
        <w:rPr>
          <w:rFonts w:ascii="Times New Roman" w:hAnsi="Times New Roman"/>
          <w:sz w:val="24"/>
          <w:szCs w:val="24"/>
        </w:rPr>
        <w:t xml:space="preserve"> inn</w:t>
      </w:r>
      <w:r w:rsidR="00D176D2" w:rsidRPr="00AB6551">
        <w:rPr>
          <w:rFonts w:ascii="Times New Roman" w:hAnsi="Times New Roman"/>
          <w:sz w:val="24"/>
          <w:szCs w:val="24"/>
        </w:rPr>
        <w:t>e</w:t>
      </w:r>
      <w:r w:rsidR="00AE28FF" w:rsidRPr="00AB6551">
        <w:rPr>
          <w:rFonts w:ascii="Times New Roman" w:hAnsi="Times New Roman"/>
          <w:sz w:val="24"/>
          <w:szCs w:val="24"/>
        </w:rPr>
        <w:t xml:space="preserve"> przyczy</w:t>
      </w:r>
      <w:r w:rsidR="00313C1D" w:rsidRPr="00AB6551">
        <w:rPr>
          <w:rFonts w:ascii="Times New Roman" w:hAnsi="Times New Roman"/>
          <w:sz w:val="24"/>
          <w:szCs w:val="24"/>
        </w:rPr>
        <w:t>ny</w:t>
      </w:r>
      <w:r w:rsidR="00AE28FF" w:rsidRPr="00AB6551">
        <w:rPr>
          <w:rFonts w:ascii="Times New Roman" w:hAnsi="Times New Roman"/>
          <w:sz w:val="24"/>
          <w:szCs w:val="24"/>
        </w:rPr>
        <w:t xml:space="preserve"> od niego niezależn</w:t>
      </w:r>
      <w:r w:rsidR="00313C1D" w:rsidRPr="00AB6551">
        <w:rPr>
          <w:rFonts w:ascii="Times New Roman" w:hAnsi="Times New Roman"/>
          <w:sz w:val="24"/>
          <w:szCs w:val="24"/>
        </w:rPr>
        <w:t>e</w:t>
      </w:r>
      <w:r w:rsidR="00AE28FF" w:rsidRPr="00AB6551">
        <w:rPr>
          <w:rFonts w:ascii="Times New Roman" w:hAnsi="Times New Roman"/>
          <w:sz w:val="24"/>
          <w:szCs w:val="24"/>
        </w:rPr>
        <w:t xml:space="preserve">. </w:t>
      </w:r>
    </w:p>
    <w:p w:rsidR="00AE5805" w:rsidRDefault="00AE5805" w:rsidP="00554FB2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920037" w:rsidRDefault="00AE28FF" w:rsidP="00202179">
      <w:pPr>
        <w:pStyle w:val="Bezodstpw"/>
        <w:shd w:val="clear" w:color="auto" w:fill="BFBFB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570FD">
        <w:rPr>
          <w:rFonts w:ascii="Times New Roman" w:hAnsi="Times New Roman"/>
          <w:b/>
          <w:sz w:val="24"/>
          <w:szCs w:val="24"/>
        </w:rPr>
        <w:t xml:space="preserve">3. </w:t>
      </w:r>
      <w:r w:rsidR="00E570FD" w:rsidRPr="00E570FD">
        <w:rPr>
          <w:rFonts w:ascii="Times New Roman" w:hAnsi="Times New Roman"/>
          <w:b/>
          <w:sz w:val="24"/>
          <w:szCs w:val="24"/>
        </w:rPr>
        <w:t>Porządek konferencji oraz zasady wystąpień</w:t>
      </w:r>
    </w:p>
    <w:p w:rsidR="00E570FD" w:rsidRPr="00E570FD" w:rsidRDefault="00E570FD" w:rsidP="00554FB2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5B94" w:rsidRDefault="00E570FD" w:rsidP="00313C1D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Pr="0045709F">
        <w:rPr>
          <w:rFonts w:ascii="Times New Roman" w:hAnsi="Times New Roman"/>
          <w:sz w:val="24"/>
          <w:szCs w:val="24"/>
        </w:rPr>
        <w:t>Konferencj</w:t>
      </w:r>
      <w:r>
        <w:rPr>
          <w:rFonts w:ascii="Times New Roman" w:hAnsi="Times New Roman"/>
          <w:sz w:val="24"/>
          <w:szCs w:val="24"/>
        </w:rPr>
        <w:t>a,</w:t>
      </w:r>
      <w:r w:rsidRPr="0045709F">
        <w:rPr>
          <w:rFonts w:ascii="Times New Roman" w:hAnsi="Times New Roman"/>
          <w:sz w:val="24"/>
          <w:szCs w:val="24"/>
        </w:rPr>
        <w:t xml:space="preserve"> odbywa się </w:t>
      </w:r>
      <w:r w:rsidR="00202179">
        <w:rPr>
          <w:rFonts w:ascii="Times New Roman" w:hAnsi="Times New Roman"/>
          <w:sz w:val="24"/>
          <w:szCs w:val="24"/>
        </w:rPr>
        <w:t>11-13 stycznia</w:t>
      </w:r>
      <w:r w:rsidR="00AF1CAB">
        <w:rPr>
          <w:rFonts w:ascii="Times New Roman" w:hAnsi="Times New Roman"/>
          <w:sz w:val="24"/>
          <w:szCs w:val="24"/>
        </w:rPr>
        <w:t xml:space="preserve"> 201</w:t>
      </w:r>
      <w:r w:rsidR="0049409E">
        <w:rPr>
          <w:rFonts w:ascii="Times New Roman" w:hAnsi="Times New Roman"/>
          <w:sz w:val="24"/>
          <w:szCs w:val="24"/>
        </w:rPr>
        <w:t>7</w:t>
      </w:r>
      <w:r w:rsidRPr="0068689F">
        <w:rPr>
          <w:rFonts w:ascii="Times New Roman" w:hAnsi="Times New Roman"/>
          <w:sz w:val="24"/>
          <w:szCs w:val="24"/>
        </w:rPr>
        <w:t xml:space="preserve"> r.</w:t>
      </w:r>
      <w:r w:rsidRPr="00E570FD">
        <w:rPr>
          <w:rFonts w:ascii="Times New Roman" w:hAnsi="Times New Roman"/>
          <w:sz w:val="24"/>
          <w:szCs w:val="24"/>
        </w:rPr>
        <w:t xml:space="preserve"> </w:t>
      </w:r>
      <w:r w:rsidR="00735D9F">
        <w:rPr>
          <w:rFonts w:ascii="Times New Roman" w:hAnsi="Times New Roman"/>
          <w:sz w:val="24"/>
          <w:szCs w:val="24"/>
        </w:rPr>
        <w:t>S</w:t>
      </w:r>
      <w:r w:rsidR="00535FB9">
        <w:rPr>
          <w:rFonts w:ascii="Times New Roman" w:hAnsi="Times New Roman"/>
          <w:sz w:val="24"/>
          <w:szCs w:val="24"/>
        </w:rPr>
        <w:t xml:space="preserve">kłada się z </w:t>
      </w:r>
      <w:r w:rsidR="00325B94">
        <w:rPr>
          <w:rFonts w:ascii="Times New Roman" w:hAnsi="Times New Roman"/>
          <w:sz w:val="24"/>
          <w:szCs w:val="24"/>
        </w:rPr>
        <w:t xml:space="preserve">następujących </w:t>
      </w:r>
      <w:r>
        <w:rPr>
          <w:rFonts w:ascii="Times New Roman" w:hAnsi="Times New Roman"/>
          <w:sz w:val="24"/>
          <w:szCs w:val="24"/>
        </w:rPr>
        <w:t>sesj</w:t>
      </w:r>
      <w:r w:rsidR="00535FB9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plenarn</w:t>
      </w:r>
      <w:r w:rsidR="00535FB9">
        <w:rPr>
          <w:rFonts w:ascii="Times New Roman" w:hAnsi="Times New Roman"/>
          <w:sz w:val="24"/>
          <w:szCs w:val="24"/>
        </w:rPr>
        <w:t>y</w:t>
      </w:r>
      <w:r w:rsidR="00AB6551">
        <w:rPr>
          <w:rFonts w:ascii="Times New Roman" w:hAnsi="Times New Roman"/>
          <w:sz w:val="24"/>
          <w:szCs w:val="24"/>
        </w:rPr>
        <w:t>ch</w:t>
      </w:r>
      <w:r w:rsidR="00202179">
        <w:rPr>
          <w:rFonts w:ascii="Times New Roman" w:hAnsi="Times New Roman"/>
          <w:sz w:val="24"/>
          <w:szCs w:val="24"/>
        </w:rPr>
        <w:t xml:space="preserve">: </w:t>
      </w:r>
    </w:p>
    <w:p w:rsidR="00325B94" w:rsidRDefault="00202179" w:rsidP="00325B94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 stycznia</w:t>
      </w:r>
      <w:r w:rsidR="00325B94">
        <w:rPr>
          <w:rFonts w:ascii="Times New Roman" w:hAnsi="Times New Roman"/>
          <w:sz w:val="24"/>
          <w:szCs w:val="24"/>
        </w:rPr>
        <w:t>: godz. 16-17.30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325B94" w:rsidRDefault="00202179" w:rsidP="00325B94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 stycznia</w:t>
      </w:r>
      <w:r w:rsidR="00325B94">
        <w:rPr>
          <w:rFonts w:ascii="Times New Roman" w:hAnsi="Times New Roman"/>
          <w:sz w:val="24"/>
          <w:szCs w:val="24"/>
        </w:rPr>
        <w:t>: godz. 9.30-14.30,</w:t>
      </w:r>
    </w:p>
    <w:p w:rsidR="00325B94" w:rsidRDefault="00325B94" w:rsidP="00325B94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 stycznia: 9.30-11.00</w:t>
      </w:r>
      <w:r w:rsidR="00E570FD">
        <w:rPr>
          <w:rFonts w:ascii="Times New Roman" w:hAnsi="Times New Roman"/>
          <w:sz w:val="24"/>
          <w:szCs w:val="24"/>
        </w:rPr>
        <w:t xml:space="preserve">. </w:t>
      </w:r>
    </w:p>
    <w:p w:rsidR="00313C1D" w:rsidRPr="001F3B4C" w:rsidRDefault="00313C1D" w:rsidP="00325B94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Szczegółowy program Konferencji zostanie przesłany </w:t>
      </w:r>
      <w:r w:rsidR="00325B94">
        <w:rPr>
          <w:rFonts w:ascii="Times New Roman" w:hAnsi="Times New Roman"/>
          <w:sz w:val="24"/>
          <w:szCs w:val="24"/>
        </w:rPr>
        <w:t>U</w:t>
      </w:r>
      <w:r w:rsidR="00396732">
        <w:rPr>
          <w:rFonts w:ascii="Times New Roman" w:hAnsi="Times New Roman"/>
          <w:sz w:val="24"/>
          <w:szCs w:val="24"/>
        </w:rPr>
        <w:t xml:space="preserve">czestnikom </w:t>
      </w:r>
      <w:r>
        <w:rPr>
          <w:rFonts w:ascii="Times New Roman" w:hAnsi="Times New Roman"/>
          <w:sz w:val="24"/>
          <w:szCs w:val="24"/>
        </w:rPr>
        <w:t xml:space="preserve">najpóźniej </w:t>
      </w:r>
      <w:r w:rsidR="00C94CF5">
        <w:rPr>
          <w:rFonts w:ascii="Times New Roman" w:hAnsi="Times New Roman"/>
          <w:sz w:val="24"/>
          <w:szCs w:val="24"/>
        </w:rPr>
        <w:t>tydzień</w:t>
      </w:r>
      <w:r>
        <w:rPr>
          <w:rFonts w:ascii="Times New Roman" w:hAnsi="Times New Roman"/>
          <w:sz w:val="24"/>
          <w:szCs w:val="24"/>
        </w:rPr>
        <w:t xml:space="preserve"> przed terminem </w:t>
      </w:r>
      <w:r w:rsidR="007C7D8D">
        <w:rPr>
          <w:rFonts w:ascii="Times New Roman" w:hAnsi="Times New Roman"/>
          <w:sz w:val="24"/>
          <w:szCs w:val="24"/>
        </w:rPr>
        <w:t>K</w:t>
      </w:r>
      <w:r w:rsidRPr="001F3B4C">
        <w:rPr>
          <w:rFonts w:ascii="Times New Roman" w:hAnsi="Times New Roman"/>
          <w:sz w:val="24"/>
          <w:szCs w:val="24"/>
        </w:rPr>
        <w:t>onferencji, drogą mailową.</w:t>
      </w:r>
    </w:p>
    <w:p w:rsidR="00F61788" w:rsidRDefault="00F61788" w:rsidP="00F61788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B6551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</w:t>
      </w:r>
      <w:r w:rsidRPr="00AB6551">
        <w:rPr>
          <w:rFonts w:ascii="Times New Roman" w:hAnsi="Times New Roman"/>
          <w:sz w:val="24"/>
          <w:szCs w:val="24"/>
        </w:rPr>
        <w:t xml:space="preserve">. Referaty </w:t>
      </w:r>
      <w:r w:rsidRPr="001F3B4C">
        <w:rPr>
          <w:rFonts w:ascii="Times New Roman" w:hAnsi="Times New Roman"/>
          <w:sz w:val="24"/>
          <w:szCs w:val="24"/>
        </w:rPr>
        <w:t xml:space="preserve">przeznaczone do publikacji pokonferencyjnej należy przesyłać do </w:t>
      </w:r>
      <w:r>
        <w:rPr>
          <w:rFonts w:ascii="Times New Roman" w:hAnsi="Times New Roman"/>
          <w:sz w:val="24"/>
          <w:szCs w:val="24"/>
        </w:rPr>
        <w:t>3</w:t>
      </w:r>
      <w:r w:rsidR="0049409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202179">
        <w:rPr>
          <w:rFonts w:ascii="Times New Roman" w:hAnsi="Times New Roman"/>
          <w:sz w:val="24"/>
          <w:szCs w:val="24"/>
        </w:rPr>
        <w:t xml:space="preserve">stycznia </w:t>
      </w:r>
      <w:r w:rsidRPr="001F3B4C">
        <w:rPr>
          <w:rFonts w:ascii="Times New Roman" w:hAnsi="Times New Roman"/>
          <w:sz w:val="24"/>
          <w:szCs w:val="24"/>
        </w:rPr>
        <w:t>201</w:t>
      </w:r>
      <w:r w:rsidR="0049409E">
        <w:rPr>
          <w:rFonts w:ascii="Times New Roman" w:hAnsi="Times New Roman"/>
          <w:sz w:val="24"/>
          <w:szCs w:val="24"/>
        </w:rPr>
        <w:t>7</w:t>
      </w:r>
      <w:r w:rsidRPr="001F3B4C">
        <w:rPr>
          <w:rFonts w:ascii="Times New Roman" w:hAnsi="Times New Roman"/>
          <w:sz w:val="24"/>
          <w:szCs w:val="24"/>
        </w:rPr>
        <w:t xml:space="preserve"> r. na adres: konferencja</w:t>
      </w:r>
      <w:r>
        <w:rPr>
          <w:rFonts w:ascii="Times New Roman" w:hAnsi="Times New Roman"/>
          <w:sz w:val="24"/>
          <w:szCs w:val="24"/>
        </w:rPr>
        <w:t>.naukowa</w:t>
      </w:r>
      <w:r w:rsidRPr="001F3B4C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</w:rPr>
        <w:t>uth</w:t>
      </w:r>
      <w:r w:rsidRPr="001F3B4C">
        <w:rPr>
          <w:rFonts w:ascii="Times New Roman" w:hAnsi="Times New Roman"/>
          <w:sz w:val="24"/>
          <w:szCs w:val="24"/>
        </w:rPr>
        <w:t xml:space="preserve">.edu.pl. Nie </w:t>
      </w:r>
      <w:r w:rsidR="007C7D8D">
        <w:rPr>
          <w:rFonts w:ascii="Times New Roman" w:hAnsi="Times New Roman"/>
          <w:sz w:val="24"/>
          <w:szCs w:val="24"/>
        </w:rPr>
        <w:t>mogą</w:t>
      </w:r>
      <w:r w:rsidRPr="001F3B4C">
        <w:rPr>
          <w:rFonts w:ascii="Times New Roman" w:hAnsi="Times New Roman"/>
          <w:sz w:val="24"/>
          <w:szCs w:val="24"/>
        </w:rPr>
        <w:t xml:space="preserve"> one przekraczać </w:t>
      </w:r>
      <w:r w:rsidR="00202179">
        <w:rPr>
          <w:rFonts w:ascii="Times New Roman" w:hAnsi="Times New Roman"/>
          <w:sz w:val="24"/>
          <w:szCs w:val="24"/>
        </w:rPr>
        <w:t>40</w:t>
      </w:r>
      <w:r w:rsidRPr="001F3B4C">
        <w:rPr>
          <w:rFonts w:ascii="Times New Roman" w:hAnsi="Times New Roman"/>
          <w:sz w:val="24"/>
          <w:szCs w:val="24"/>
        </w:rPr>
        <w:t xml:space="preserve"> 000 znaków (razem ze spacjami i przypisami).</w:t>
      </w:r>
      <w:r w:rsidR="00202179">
        <w:rPr>
          <w:rFonts w:ascii="Times New Roman" w:hAnsi="Times New Roman"/>
          <w:sz w:val="24"/>
          <w:szCs w:val="24"/>
        </w:rPr>
        <w:t xml:space="preserve"> </w:t>
      </w:r>
    </w:p>
    <w:p w:rsidR="00202179" w:rsidRPr="006C11C2" w:rsidRDefault="00202179" w:rsidP="00F61788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 Referaty mogą nads</w:t>
      </w:r>
      <w:r w:rsidR="00AE5805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łać także osoby, które nie brały udziału - czynnego, czy biernego, </w:t>
      </w:r>
      <w:r w:rsidR="00AE580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</w:t>
      </w:r>
      <w:r w:rsidR="007C7D8D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onferencji. Warunkiem publikacji referatu </w:t>
      </w:r>
      <w:r w:rsidRPr="006C11C2">
        <w:rPr>
          <w:rFonts w:ascii="Times New Roman" w:hAnsi="Times New Roman"/>
          <w:sz w:val="24"/>
          <w:szCs w:val="24"/>
        </w:rPr>
        <w:t xml:space="preserve">jest zachowanie terminu, o którym mowa </w:t>
      </w:r>
      <w:r w:rsidR="00AE5805" w:rsidRPr="006C11C2">
        <w:rPr>
          <w:rFonts w:ascii="Times New Roman" w:hAnsi="Times New Roman"/>
          <w:sz w:val="24"/>
          <w:szCs w:val="24"/>
        </w:rPr>
        <w:br/>
      </w:r>
      <w:r w:rsidRPr="006C11C2">
        <w:rPr>
          <w:rFonts w:ascii="Times New Roman" w:hAnsi="Times New Roman"/>
          <w:sz w:val="24"/>
          <w:szCs w:val="24"/>
        </w:rPr>
        <w:t xml:space="preserve">w punkcie 3.3. oraz uiszczenie opłaty w kwocie 200 zł., na konto o numerze podanym </w:t>
      </w:r>
      <w:r w:rsidR="00AE5805" w:rsidRPr="006C11C2">
        <w:rPr>
          <w:rFonts w:ascii="Times New Roman" w:hAnsi="Times New Roman"/>
          <w:sz w:val="24"/>
          <w:szCs w:val="24"/>
        </w:rPr>
        <w:br/>
      </w:r>
      <w:r w:rsidRPr="006C11C2">
        <w:rPr>
          <w:rFonts w:ascii="Times New Roman" w:hAnsi="Times New Roman"/>
          <w:sz w:val="24"/>
          <w:szCs w:val="24"/>
        </w:rPr>
        <w:t>w punkcie 2.4., do dnia 3</w:t>
      </w:r>
      <w:r w:rsidR="0049409E" w:rsidRPr="006C11C2">
        <w:rPr>
          <w:rFonts w:ascii="Times New Roman" w:hAnsi="Times New Roman"/>
          <w:sz w:val="24"/>
          <w:szCs w:val="24"/>
        </w:rPr>
        <w:t>1</w:t>
      </w:r>
      <w:r w:rsidRPr="006C11C2">
        <w:rPr>
          <w:rFonts w:ascii="Times New Roman" w:hAnsi="Times New Roman"/>
          <w:sz w:val="24"/>
          <w:szCs w:val="24"/>
        </w:rPr>
        <w:t xml:space="preserve"> stycznia 201</w:t>
      </w:r>
      <w:r w:rsidR="0049409E" w:rsidRPr="006C11C2">
        <w:rPr>
          <w:rFonts w:ascii="Times New Roman" w:hAnsi="Times New Roman"/>
          <w:sz w:val="24"/>
          <w:szCs w:val="24"/>
        </w:rPr>
        <w:t>7</w:t>
      </w:r>
      <w:r w:rsidRPr="006C11C2">
        <w:rPr>
          <w:rFonts w:ascii="Times New Roman" w:hAnsi="Times New Roman"/>
          <w:sz w:val="24"/>
          <w:szCs w:val="24"/>
        </w:rPr>
        <w:t xml:space="preserve"> r. </w:t>
      </w:r>
    </w:p>
    <w:p w:rsidR="00F61788" w:rsidRDefault="00202179" w:rsidP="00F61788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C11C2">
        <w:rPr>
          <w:rFonts w:ascii="Times New Roman" w:hAnsi="Times New Roman"/>
          <w:sz w:val="24"/>
          <w:szCs w:val="24"/>
        </w:rPr>
        <w:t xml:space="preserve">35. </w:t>
      </w:r>
      <w:r w:rsidR="00F61788" w:rsidRPr="006C11C2">
        <w:rPr>
          <w:rFonts w:ascii="Times New Roman" w:hAnsi="Times New Roman"/>
          <w:sz w:val="24"/>
          <w:szCs w:val="24"/>
        </w:rPr>
        <w:t>Do referatów należy dołączyć streszczenia w języku polskim</w:t>
      </w:r>
      <w:r w:rsidR="00F61788" w:rsidRPr="00AB6551">
        <w:rPr>
          <w:rFonts w:ascii="Times New Roman" w:hAnsi="Times New Roman"/>
          <w:sz w:val="24"/>
          <w:szCs w:val="24"/>
        </w:rPr>
        <w:t xml:space="preserve"> i w języku angielskim (każde o objętości od 800 do 1200 znaków łącznie ze spacjami). Tekst należy</w:t>
      </w:r>
      <w:r w:rsidR="00F61788" w:rsidRPr="00396732">
        <w:rPr>
          <w:rFonts w:ascii="Times New Roman" w:hAnsi="Times New Roman"/>
          <w:sz w:val="24"/>
          <w:szCs w:val="24"/>
        </w:rPr>
        <w:t xml:space="preserve"> nadesłać </w:t>
      </w:r>
      <w:r w:rsidR="00AE5805">
        <w:rPr>
          <w:rFonts w:ascii="Times New Roman" w:hAnsi="Times New Roman"/>
          <w:sz w:val="24"/>
          <w:szCs w:val="24"/>
        </w:rPr>
        <w:br/>
      </w:r>
      <w:r w:rsidR="00F61788" w:rsidRPr="00396732">
        <w:rPr>
          <w:rFonts w:ascii="Times New Roman" w:hAnsi="Times New Roman"/>
          <w:sz w:val="24"/>
          <w:szCs w:val="24"/>
        </w:rPr>
        <w:t xml:space="preserve">w postaci zapisu elektronicznego. </w:t>
      </w:r>
    </w:p>
    <w:p w:rsidR="00F61788" w:rsidRPr="0089159F" w:rsidRDefault="00F61788" w:rsidP="00F61788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6732">
        <w:rPr>
          <w:rFonts w:ascii="Times New Roman" w:hAnsi="Times New Roman"/>
          <w:sz w:val="24"/>
          <w:szCs w:val="24"/>
        </w:rPr>
        <w:t>3.</w:t>
      </w:r>
      <w:r w:rsidR="00202179">
        <w:rPr>
          <w:rFonts w:ascii="Times New Roman" w:hAnsi="Times New Roman"/>
          <w:sz w:val="24"/>
          <w:szCs w:val="24"/>
        </w:rPr>
        <w:t>6</w:t>
      </w:r>
      <w:r w:rsidRPr="00396732">
        <w:rPr>
          <w:rFonts w:ascii="Times New Roman" w:hAnsi="Times New Roman"/>
          <w:sz w:val="24"/>
          <w:szCs w:val="24"/>
        </w:rPr>
        <w:t xml:space="preserve">. Selekcji referatów do </w:t>
      </w:r>
      <w:r w:rsidRPr="0089159F">
        <w:rPr>
          <w:rFonts w:ascii="Times New Roman" w:hAnsi="Times New Roman"/>
          <w:sz w:val="24"/>
          <w:szCs w:val="24"/>
        </w:rPr>
        <w:t>wygłoszenia na konferencji oraz do publikacji dokona komitet</w:t>
      </w:r>
      <w:r w:rsidRPr="0089159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9159F">
        <w:rPr>
          <w:rFonts w:ascii="Times New Roman" w:hAnsi="Times New Roman"/>
          <w:sz w:val="24"/>
          <w:szCs w:val="24"/>
        </w:rPr>
        <w:t xml:space="preserve">naukowy, o którym mowa w punkcie 1.3. </w:t>
      </w:r>
      <w:r>
        <w:rPr>
          <w:rFonts w:ascii="Times New Roman" w:hAnsi="Times New Roman"/>
          <w:sz w:val="24"/>
          <w:szCs w:val="24"/>
        </w:rPr>
        <w:t>O przyjęciu referatu Autor zostanie poinformowany drogą elektroniczną.</w:t>
      </w:r>
    </w:p>
    <w:p w:rsidR="0045709F" w:rsidRPr="0045709F" w:rsidRDefault="00FD13EC" w:rsidP="00554FB2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159F">
        <w:rPr>
          <w:rFonts w:ascii="Times New Roman" w:hAnsi="Times New Roman"/>
          <w:sz w:val="24"/>
          <w:szCs w:val="24"/>
        </w:rPr>
        <w:t>3.</w:t>
      </w:r>
      <w:r w:rsidR="00202179">
        <w:rPr>
          <w:rFonts w:ascii="Times New Roman" w:hAnsi="Times New Roman"/>
          <w:sz w:val="24"/>
          <w:szCs w:val="24"/>
        </w:rPr>
        <w:t>7</w:t>
      </w:r>
      <w:r w:rsidRPr="0089159F">
        <w:rPr>
          <w:rFonts w:ascii="Times New Roman" w:hAnsi="Times New Roman"/>
          <w:sz w:val="24"/>
          <w:szCs w:val="24"/>
        </w:rPr>
        <w:t>.</w:t>
      </w:r>
      <w:r w:rsidR="0045709F" w:rsidRPr="0089159F">
        <w:rPr>
          <w:rFonts w:ascii="Times New Roman" w:hAnsi="Times New Roman"/>
          <w:sz w:val="24"/>
          <w:szCs w:val="24"/>
        </w:rPr>
        <w:t xml:space="preserve"> Organizator zastrzega sobie prawo do</w:t>
      </w:r>
      <w:r w:rsidR="0045709F" w:rsidRPr="0045709F">
        <w:rPr>
          <w:rFonts w:ascii="Times New Roman" w:hAnsi="Times New Roman"/>
          <w:sz w:val="24"/>
          <w:szCs w:val="24"/>
        </w:rPr>
        <w:t xml:space="preserve"> zmiany </w:t>
      </w:r>
      <w:r w:rsidR="0089159F">
        <w:rPr>
          <w:rFonts w:ascii="Times New Roman" w:hAnsi="Times New Roman"/>
          <w:sz w:val="24"/>
          <w:szCs w:val="24"/>
        </w:rPr>
        <w:t>P</w:t>
      </w:r>
      <w:r w:rsidR="0045709F" w:rsidRPr="0045709F">
        <w:rPr>
          <w:rFonts w:ascii="Times New Roman" w:hAnsi="Times New Roman"/>
          <w:sz w:val="24"/>
          <w:szCs w:val="24"/>
        </w:rPr>
        <w:t>relegentów z przyczyn od Niego niezależnych. Uczestnikowi nie przysługuje w takim przypadku prawo do odszkodowania ze strony Organizatora.</w:t>
      </w:r>
    </w:p>
    <w:p w:rsidR="00F61788" w:rsidRDefault="00F61788" w:rsidP="00554FB2">
      <w:pPr>
        <w:pStyle w:val="Bezodstpw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709F" w:rsidRDefault="00FD13EC" w:rsidP="00202179">
      <w:pPr>
        <w:pStyle w:val="Bezodstpw"/>
        <w:shd w:val="clear" w:color="auto" w:fill="BFBFBF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45709F" w:rsidRPr="0045709F">
        <w:rPr>
          <w:rFonts w:ascii="Times New Roman" w:hAnsi="Times New Roman"/>
          <w:b/>
          <w:bCs/>
          <w:sz w:val="24"/>
          <w:szCs w:val="24"/>
        </w:rPr>
        <w:t>. Postanowienia końcowe</w:t>
      </w:r>
    </w:p>
    <w:p w:rsidR="00FD13EC" w:rsidRPr="0045709F" w:rsidRDefault="00FD13EC" w:rsidP="00554FB2">
      <w:pPr>
        <w:pStyle w:val="Bezodstpw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709F" w:rsidRPr="0045709F" w:rsidRDefault="00FD13EC" w:rsidP="00554FB2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 w:rsidR="0045709F" w:rsidRPr="0045709F">
        <w:rPr>
          <w:rFonts w:ascii="Times New Roman" w:hAnsi="Times New Roman"/>
          <w:sz w:val="24"/>
          <w:szCs w:val="24"/>
        </w:rPr>
        <w:t xml:space="preserve"> Wysłanie zgłoszenia rejestracyjnego ze strony internetowej </w:t>
      </w:r>
      <w:r w:rsidR="007C7D8D">
        <w:rPr>
          <w:rFonts w:ascii="Times New Roman" w:hAnsi="Times New Roman"/>
          <w:sz w:val="24"/>
          <w:szCs w:val="24"/>
        </w:rPr>
        <w:t>K</w:t>
      </w:r>
      <w:r w:rsidR="0045709F" w:rsidRPr="0045709F">
        <w:rPr>
          <w:rFonts w:ascii="Times New Roman" w:hAnsi="Times New Roman"/>
          <w:sz w:val="24"/>
          <w:szCs w:val="24"/>
        </w:rPr>
        <w:t xml:space="preserve">onferencji, oznacza akceptację postanowień niniejszego Regulaminu a także przestrzegania przepisów porządkowych oraz wszelkich innych ustaleń dokonanych między Uczestnikiem </w:t>
      </w:r>
      <w:r w:rsidR="0089159F">
        <w:rPr>
          <w:rFonts w:ascii="Times New Roman" w:hAnsi="Times New Roman"/>
          <w:sz w:val="24"/>
          <w:szCs w:val="24"/>
        </w:rPr>
        <w:br/>
      </w:r>
      <w:r w:rsidR="0045709F" w:rsidRPr="0045709F">
        <w:rPr>
          <w:rFonts w:ascii="Times New Roman" w:hAnsi="Times New Roman"/>
          <w:sz w:val="24"/>
          <w:szCs w:val="24"/>
        </w:rPr>
        <w:t>a Organizatorem.</w:t>
      </w:r>
    </w:p>
    <w:p w:rsidR="00325B94" w:rsidRDefault="00325B94" w:rsidP="00554FB2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25B94" w:rsidRDefault="00325B94" w:rsidP="00554FB2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5709F" w:rsidRPr="0045709F" w:rsidRDefault="00F36921" w:rsidP="00554FB2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="0045709F" w:rsidRPr="0045709F">
        <w:rPr>
          <w:rFonts w:ascii="Times New Roman" w:hAnsi="Times New Roman"/>
          <w:sz w:val="24"/>
          <w:szCs w:val="24"/>
        </w:rPr>
        <w:t xml:space="preserve">Zgodnie z </w:t>
      </w:r>
      <w:r>
        <w:rPr>
          <w:rFonts w:ascii="Times New Roman" w:hAnsi="Times New Roman"/>
          <w:sz w:val="24"/>
          <w:szCs w:val="24"/>
        </w:rPr>
        <w:t>u</w:t>
      </w:r>
      <w:r w:rsidR="0045709F" w:rsidRPr="0045709F">
        <w:rPr>
          <w:rFonts w:ascii="Times New Roman" w:hAnsi="Times New Roman"/>
          <w:sz w:val="24"/>
          <w:szCs w:val="24"/>
        </w:rPr>
        <w:t xml:space="preserve">stawą </w:t>
      </w:r>
      <w:r w:rsidRPr="0045709F">
        <w:rPr>
          <w:rFonts w:ascii="Times New Roman" w:hAnsi="Times New Roman"/>
          <w:sz w:val="24"/>
          <w:szCs w:val="24"/>
        </w:rPr>
        <w:t xml:space="preserve">z 29 sierpnia 1997 roku </w:t>
      </w:r>
      <w:r w:rsidR="0045709F" w:rsidRPr="00F36921">
        <w:rPr>
          <w:rFonts w:ascii="Times New Roman" w:hAnsi="Times New Roman"/>
          <w:i/>
          <w:sz w:val="24"/>
          <w:szCs w:val="24"/>
        </w:rPr>
        <w:t>o ochronie danych osobowych</w:t>
      </w:r>
      <w:r w:rsidR="0045709F" w:rsidRPr="0045709F">
        <w:rPr>
          <w:rFonts w:ascii="Times New Roman" w:hAnsi="Times New Roman"/>
          <w:sz w:val="24"/>
          <w:szCs w:val="24"/>
        </w:rPr>
        <w:t xml:space="preserve"> (</w:t>
      </w:r>
      <w:r w:rsidR="0090713B">
        <w:rPr>
          <w:rFonts w:ascii="Times New Roman" w:hAnsi="Times New Roman"/>
          <w:sz w:val="24"/>
          <w:szCs w:val="24"/>
        </w:rPr>
        <w:t xml:space="preserve">t.j. </w:t>
      </w:r>
      <w:r w:rsidR="0045709F" w:rsidRPr="0045709F">
        <w:rPr>
          <w:rFonts w:ascii="Times New Roman" w:hAnsi="Times New Roman"/>
          <w:sz w:val="24"/>
          <w:szCs w:val="24"/>
        </w:rPr>
        <w:t xml:space="preserve">Dz. U. </w:t>
      </w:r>
      <w:r w:rsidR="0090713B">
        <w:rPr>
          <w:rFonts w:ascii="Times New Roman" w:hAnsi="Times New Roman"/>
          <w:sz w:val="24"/>
          <w:szCs w:val="24"/>
        </w:rPr>
        <w:br/>
        <w:t xml:space="preserve">z 2002 r. Nr </w:t>
      </w:r>
      <w:r w:rsidR="0045709F" w:rsidRPr="0045709F">
        <w:rPr>
          <w:rFonts w:ascii="Times New Roman" w:hAnsi="Times New Roman"/>
          <w:sz w:val="24"/>
          <w:szCs w:val="24"/>
        </w:rPr>
        <w:t>133</w:t>
      </w:r>
      <w:r w:rsidR="0090713B">
        <w:rPr>
          <w:rFonts w:ascii="Times New Roman" w:hAnsi="Times New Roman"/>
          <w:sz w:val="24"/>
          <w:szCs w:val="24"/>
        </w:rPr>
        <w:t>, poz. 833 ze zm.</w:t>
      </w:r>
      <w:r w:rsidR="0045709F" w:rsidRPr="0045709F">
        <w:rPr>
          <w:rFonts w:ascii="Times New Roman" w:hAnsi="Times New Roman"/>
          <w:sz w:val="24"/>
          <w:szCs w:val="24"/>
        </w:rPr>
        <w:t xml:space="preserve">) Organizator </w:t>
      </w:r>
      <w:r w:rsidR="007C7D8D">
        <w:rPr>
          <w:rFonts w:ascii="Times New Roman" w:hAnsi="Times New Roman"/>
          <w:sz w:val="24"/>
          <w:szCs w:val="24"/>
        </w:rPr>
        <w:t>K</w:t>
      </w:r>
      <w:r w:rsidR="0045709F" w:rsidRPr="0045709F">
        <w:rPr>
          <w:rFonts w:ascii="Times New Roman" w:hAnsi="Times New Roman"/>
          <w:sz w:val="24"/>
          <w:szCs w:val="24"/>
        </w:rPr>
        <w:t xml:space="preserve">onferencji nie przekazuje, nie sprzedaje i nie użycza zgromadzonych danych osobowych Uczestników innym osobom lub instytucjom. Dane osobowe podane przez Uczestnika (imię i nazwisko, adres, numer telefonu, adres e-mailowy) traktowane są jako informacje poufne i służą tylko i wyłącznie do celów komunikacji pomiędzy Uczestnikiem a Organizatorami </w:t>
      </w:r>
      <w:r w:rsidR="007C7D8D">
        <w:rPr>
          <w:rFonts w:ascii="Times New Roman" w:hAnsi="Times New Roman"/>
          <w:sz w:val="24"/>
          <w:szCs w:val="24"/>
        </w:rPr>
        <w:t>K</w:t>
      </w:r>
      <w:r w:rsidR="0045709F" w:rsidRPr="0045709F">
        <w:rPr>
          <w:rFonts w:ascii="Times New Roman" w:hAnsi="Times New Roman"/>
          <w:sz w:val="24"/>
          <w:szCs w:val="24"/>
        </w:rPr>
        <w:t>onferencji.</w:t>
      </w:r>
    </w:p>
    <w:p w:rsidR="00920037" w:rsidRPr="0045709F" w:rsidRDefault="00920037" w:rsidP="00554FB2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sectPr w:rsidR="00920037" w:rsidRPr="0045709F" w:rsidSect="0094622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2B0" w:rsidRDefault="009732B0" w:rsidP="0054288B">
      <w:pPr>
        <w:spacing w:after="0" w:line="240" w:lineRule="auto"/>
      </w:pPr>
      <w:r>
        <w:separator/>
      </w:r>
    </w:p>
  </w:endnote>
  <w:endnote w:type="continuationSeparator" w:id="0">
    <w:p w:rsidR="009732B0" w:rsidRDefault="009732B0" w:rsidP="00542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2B0" w:rsidRDefault="009732B0" w:rsidP="0054288B">
      <w:pPr>
        <w:spacing w:after="0" w:line="240" w:lineRule="auto"/>
      </w:pPr>
      <w:r>
        <w:separator/>
      </w:r>
    </w:p>
  </w:footnote>
  <w:footnote w:type="continuationSeparator" w:id="0">
    <w:p w:rsidR="009732B0" w:rsidRDefault="009732B0" w:rsidP="00542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88B" w:rsidRDefault="0030086B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-892175</wp:posOffset>
          </wp:positionH>
          <wp:positionV relativeFrom="paragraph">
            <wp:posOffset>-367665</wp:posOffset>
          </wp:positionV>
          <wp:extent cx="7560310" cy="737235"/>
          <wp:effectExtent l="19050" t="0" r="254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37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85890"/>
    <w:multiLevelType w:val="multilevel"/>
    <w:tmpl w:val="9E884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917CE"/>
    <w:multiLevelType w:val="multilevel"/>
    <w:tmpl w:val="FBB4D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F26E2C"/>
    <w:multiLevelType w:val="hybridMultilevel"/>
    <w:tmpl w:val="D8DACF22"/>
    <w:lvl w:ilvl="0" w:tplc="E7904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E0019"/>
    <w:multiLevelType w:val="hybridMultilevel"/>
    <w:tmpl w:val="B6B6EC14"/>
    <w:lvl w:ilvl="0" w:tplc="E7904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F5D12"/>
    <w:multiLevelType w:val="hybridMultilevel"/>
    <w:tmpl w:val="8B00E492"/>
    <w:lvl w:ilvl="0" w:tplc="E7904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B00E92"/>
    <w:multiLevelType w:val="hybridMultilevel"/>
    <w:tmpl w:val="6ACA5A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647A5"/>
    <w:multiLevelType w:val="hybridMultilevel"/>
    <w:tmpl w:val="9104AE26"/>
    <w:lvl w:ilvl="0" w:tplc="E7904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EC05A3"/>
    <w:multiLevelType w:val="hybridMultilevel"/>
    <w:tmpl w:val="E7F68DB6"/>
    <w:lvl w:ilvl="0" w:tplc="E7904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7A1E9D"/>
    <w:multiLevelType w:val="hybridMultilevel"/>
    <w:tmpl w:val="5D5C268E"/>
    <w:lvl w:ilvl="0" w:tplc="E7904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7B66E9"/>
    <w:multiLevelType w:val="hybridMultilevel"/>
    <w:tmpl w:val="8918EA38"/>
    <w:lvl w:ilvl="0" w:tplc="E7904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642A39"/>
    <w:multiLevelType w:val="multilevel"/>
    <w:tmpl w:val="8BF0F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6A31C7"/>
    <w:multiLevelType w:val="hybridMultilevel"/>
    <w:tmpl w:val="DD604CA4"/>
    <w:lvl w:ilvl="0" w:tplc="E7904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A3442C"/>
    <w:multiLevelType w:val="hybridMultilevel"/>
    <w:tmpl w:val="3D983D82"/>
    <w:lvl w:ilvl="0" w:tplc="E7904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7"/>
  </w:num>
  <w:num w:numId="5">
    <w:abstractNumId w:val="9"/>
  </w:num>
  <w:num w:numId="6">
    <w:abstractNumId w:val="11"/>
  </w:num>
  <w:num w:numId="7">
    <w:abstractNumId w:val="12"/>
  </w:num>
  <w:num w:numId="8">
    <w:abstractNumId w:val="3"/>
  </w:num>
  <w:num w:numId="9">
    <w:abstractNumId w:val="2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  <w:num w:numId="13">
    <w:abstractNumId w:val="8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hyphenationZone w:val="425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45709F"/>
    <w:rsid w:val="00002D5D"/>
    <w:rsid w:val="00037C16"/>
    <w:rsid w:val="000433ED"/>
    <w:rsid w:val="00046DCE"/>
    <w:rsid w:val="0004745C"/>
    <w:rsid w:val="00054320"/>
    <w:rsid w:val="000C5430"/>
    <w:rsid w:val="000D21A4"/>
    <w:rsid w:val="000F355A"/>
    <w:rsid w:val="00131341"/>
    <w:rsid w:val="001671FE"/>
    <w:rsid w:val="00171849"/>
    <w:rsid w:val="00177F94"/>
    <w:rsid w:val="00187A6E"/>
    <w:rsid w:val="00190E10"/>
    <w:rsid w:val="001A4D77"/>
    <w:rsid w:val="001F3B4C"/>
    <w:rsid w:val="00202179"/>
    <w:rsid w:val="0020371B"/>
    <w:rsid w:val="00211770"/>
    <w:rsid w:val="002120D4"/>
    <w:rsid w:val="00216D6B"/>
    <w:rsid w:val="0024717F"/>
    <w:rsid w:val="00250966"/>
    <w:rsid w:val="002670B4"/>
    <w:rsid w:val="00290276"/>
    <w:rsid w:val="002B6B35"/>
    <w:rsid w:val="002E7341"/>
    <w:rsid w:val="002F1C84"/>
    <w:rsid w:val="002F5D9B"/>
    <w:rsid w:val="0030086B"/>
    <w:rsid w:val="003017AA"/>
    <w:rsid w:val="00310C0B"/>
    <w:rsid w:val="0031392F"/>
    <w:rsid w:val="00313C1D"/>
    <w:rsid w:val="00325B94"/>
    <w:rsid w:val="00367134"/>
    <w:rsid w:val="00396732"/>
    <w:rsid w:val="00401FF1"/>
    <w:rsid w:val="004026D5"/>
    <w:rsid w:val="00427D4A"/>
    <w:rsid w:val="0045709F"/>
    <w:rsid w:val="004713E0"/>
    <w:rsid w:val="00473B29"/>
    <w:rsid w:val="0049409E"/>
    <w:rsid w:val="004B3C9C"/>
    <w:rsid w:val="004C5225"/>
    <w:rsid w:val="004D2F48"/>
    <w:rsid w:val="004F0279"/>
    <w:rsid w:val="004F430F"/>
    <w:rsid w:val="00535FB9"/>
    <w:rsid w:val="00537210"/>
    <w:rsid w:val="0054288B"/>
    <w:rsid w:val="00545C8E"/>
    <w:rsid w:val="00554FB2"/>
    <w:rsid w:val="00560832"/>
    <w:rsid w:val="00565366"/>
    <w:rsid w:val="00582A5F"/>
    <w:rsid w:val="00596D0F"/>
    <w:rsid w:val="00604AAA"/>
    <w:rsid w:val="00654C0F"/>
    <w:rsid w:val="00663DEB"/>
    <w:rsid w:val="00685F6B"/>
    <w:rsid w:val="0068689F"/>
    <w:rsid w:val="006C11C2"/>
    <w:rsid w:val="006D4289"/>
    <w:rsid w:val="006F5D28"/>
    <w:rsid w:val="006F7313"/>
    <w:rsid w:val="00716699"/>
    <w:rsid w:val="00724FCA"/>
    <w:rsid w:val="00735D9F"/>
    <w:rsid w:val="007544C0"/>
    <w:rsid w:val="00787EF8"/>
    <w:rsid w:val="0079034E"/>
    <w:rsid w:val="007C7D8D"/>
    <w:rsid w:val="007E167A"/>
    <w:rsid w:val="007F439D"/>
    <w:rsid w:val="008223D9"/>
    <w:rsid w:val="00823218"/>
    <w:rsid w:val="00825523"/>
    <w:rsid w:val="00842CD6"/>
    <w:rsid w:val="00855258"/>
    <w:rsid w:val="0089159F"/>
    <w:rsid w:val="008A6CB3"/>
    <w:rsid w:val="008B600C"/>
    <w:rsid w:val="008B790B"/>
    <w:rsid w:val="008D6FF5"/>
    <w:rsid w:val="0090713B"/>
    <w:rsid w:val="00920037"/>
    <w:rsid w:val="00937DDD"/>
    <w:rsid w:val="00946229"/>
    <w:rsid w:val="009732B0"/>
    <w:rsid w:val="00992B38"/>
    <w:rsid w:val="009958BB"/>
    <w:rsid w:val="009B2276"/>
    <w:rsid w:val="009D133E"/>
    <w:rsid w:val="00A0662F"/>
    <w:rsid w:val="00A150C2"/>
    <w:rsid w:val="00A31505"/>
    <w:rsid w:val="00A47E09"/>
    <w:rsid w:val="00A55AEF"/>
    <w:rsid w:val="00A72983"/>
    <w:rsid w:val="00A83987"/>
    <w:rsid w:val="00AB6551"/>
    <w:rsid w:val="00AC7380"/>
    <w:rsid w:val="00AE247E"/>
    <w:rsid w:val="00AE28FF"/>
    <w:rsid w:val="00AE5805"/>
    <w:rsid w:val="00AF1CAB"/>
    <w:rsid w:val="00B32C85"/>
    <w:rsid w:val="00B4075B"/>
    <w:rsid w:val="00B52318"/>
    <w:rsid w:val="00BA650D"/>
    <w:rsid w:val="00BC07FF"/>
    <w:rsid w:val="00BF2E0D"/>
    <w:rsid w:val="00BF66F5"/>
    <w:rsid w:val="00C36BAA"/>
    <w:rsid w:val="00C61C3D"/>
    <w:rsid w:val="00C6268B"/>
    <w:rsid w:val="00C74FC0"/>
    <w:rsid w:val="00C94CF5"/>
    <w:rsid w:val="00CA6313"/>
    <w:rsid w:val="00D176D2"/>
    <w:rsid w:val="00D52345"/>
    <w:rsid w:val="00D67E58"/>
    <w:rsid w:val="00D83B6B"/>
    <w:rsid w:val="00DC65B2"/>
    <w:rsid w:val="00DD06B9"/>
    <w:rsid w:val="00DF220D"/>
    <w:rsid w:val="00E13087"/>
    <w:rsid w:val="00E1622C"/>
    <w:rsid w:val="00E17DB8"/>
    <w:rsid w:val="00E237F6"/>
    <w:rsid w:val="00E35561"/>
    <w:rsid w:val="00E40E4E"/>
    <w:rsid w:val="00E570FD"/>
    <w:rsid w:val="00EF15F9"/>
    <w:rsid w:val="00F072A4"/>
    <w:rsid w:val="00F306EB"/>
    <w:rsid w:val="00F36921"/>
    <w:rsid w:val="00F41261"/>
    <w:rsid w:val="00F61788"/>
    <w:rsid w:val="00F75A7B"/>
    <w:rsid w:val="00F97F5B"/>
    <w:rsid w:val="00FD1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3D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5709F"/>
    <w:rPr>
      <w:color w:val="1E5F1D"/>
      <w:u w:val="single"/>
    </w:rPr>
  </w:style>
  <w:style w:type="paragraph" w:styleId="Bezodstpw">
    <w:name w:val="No Spacing"/>
    <w:uiPriority w:val="1"/>
    <w:qFormat/>
    <w:rsid w:val="0045709F"/>
    <w:rPr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92003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20037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2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88B"/>
  </w:style>
  <w:style w:type="paragraph" w:styleId="Stopka">
    <w:name w:val="footer"/>
    <w:basedOn w:val="Normalny"/>
    <w:link w:val="StopkaZnak"/>
    <w:uiPriority w:val="99"/>
    <w:unhideWhenUsed/>
    <w:rsid w:val="00542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88B"/>
  </w:style>
  <w:style w:type="paragraph" w:styleId="Tekstdymka">
    <w:name w:val="Balloon Text"/>
    <w:basedOn w:val="Normalny"/>
    <w:link w:val="TekstdymkaZnak"/>
    <w:uiPriority w:val="99"/>
    <w:semiHidden/>
    <w:unhideWhenUsed/>
    <w:rsid w:val="00542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88B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4B3C9C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73B29"/>
    <w:pPr>
      <w:spacing w:after="0" w:line="240" w:lineRule="auto"/>
    </w:pPr>
    <w:rPr>
      <w:rFonts w:eastAsia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73B29"/>
    <w:rPr>
      <w:rFonts w:ascii="Calibri" w:eastAsia="Calibri" w:hAnsi="Calibri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473B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8379">
              <w:marLeft w:val="421"/>
              <w:marRight w:val="42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8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6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7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7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50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97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784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745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991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314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065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933632">
                                                              <w:marLeft w:val="0"/>
                                                              <w:marRight w:val="0"/>
                                                              <w:marTop w:val="187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228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7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9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2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1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2517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16190">
                      <w:marLeft w:val="75"/>
                      <w:marRight w:val="0"/>
                      <w:marTop w:val="0"/>
                      <w:marBottom w:val="0"/>
                      <w:divBdr>
                        <w:top w:val="single" w:sz="4" w:space="5" w:color="9A9A9A"/>
                        <w:left w:val="single" w:sz="2" w:space="0" w:color="9A9A9A"/>
                        <w:bottom w:val="single" w:sz="2" w:space="5" w:color="9A9A9A"/>
                        <w:right w:val="single" w:sz="4" w:space="0" w:color="9A9A9A"/>
                      </w:divBdr>
                    </w:div>
                  </w:divsChild>
                </w:div>
              </w:divsChild>
            </w:div>
          </w:divsChild>
        </w:div>
      </w:divsChild>
    </w:div>
    <w:div w:id="5414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9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1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30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5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263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192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5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79635">
      <w:bodyDiv w:val="1"/>
      <w:marLeft w:val="0"/>
      <w:marRight w:val="0"/>
      <w:marTop w:val="94"/>
      <w:marBottom w:val="1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58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523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4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841">
                      <w:marLeft w:val="0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8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76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59E86-B6C2-4299-A101-DEF742C12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1111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Przemysław Burek</cp:lastModifiedBy>
  <cp:revision>2</cp:revision>
  <cp:lastPrinted>2013-07-18T07:27:00Z</cp:lastPrinted>
  <dcterms:created xsi:type="dcterms:W3CDTF">2016-12-15T08:20:00Z</dcterms:created>
  <dcterms:modified xsi:type="dcterms:W3CDTF">2016-12-15T08:20:00Z</dcterms:modified>
</cp:coreProperties>
</file>