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E0C" w:rsidRPr="005D4E0C" w:rsidRDefault="005D4E0C" w:rsidP="00D236A1">
      <w:pPr>
        <w:spacing w:line="360" w:lineRule="auto"/>
        <w:ind w:right="1"/>
        <w:jc w:val="center"/>
        <w:rPr>
          <w:rFonts w:eastAsia="Times New Roman"/>
          <w:b/>
          <w:bCs/>
          <w:sz w:val="40"/>
          <w:szCs w:val="24"/>
        </w:rPr>
      </w:pPr>
      <w:r w:rsidRPr="005D4E0C">
        <w:rPr>
          <w:rFonts w:eastAsia="Times New Roman"/>
          <w:b/>
          <w:bCs/>
          <w:sz w:val="40"/>
          <w:szCs w:val="24"/>
        </w:rPr>
        <w:t>Regulamin</w:t>
      </w:r>
    </w:p>
    <w:p w:rsidR="005D4E0C" w:rsidRPr="007D7AD8" w:rsidRDefault="00657E96" w:rsidP="005D4E0C">
      <w:pPr>
        <w:spacing w:line="360" w:lineRule="auto"/>
        <w:ind w:right="1"/>
        <w:jc w:val="center"/>
        <w:rPr>
          <w:b/>
          <w:bCs/>
          <w:color w:val="000000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I</w:t>
      </w:r>
      <w:r w:rsidR="005D4E0C">
        <w:rPr>
          <w:rFonts w:eastAsia="Times New Roman"/>
          <w:b/>
          <w:bCs/>
          <w:sz w:val="24"/>
          <w:szCs w:val="24"/>
        </w:rPr>
        <w:t xml:space="preserve"> Edycji </w:t>
      </w:r>
      <w:r w:rsidR="005D4E0C" w:rsidRPr="007D7AD8">
        <w:rPr>
          <w:rFonts w:eastAsia="Times New Roman"/>
          <w:b/>
          <w:bCs/>
          <w:sz w:val="24"/>
          <w:szCs w:val="24"/>
        </w:rPr>
        <w:t xml:space="preserve">Konkursu </w:t>
      </w:r>
      <w:r>
        <w:rPr>
          <w:b/>
          <w:bCs/>
          <w:color w:val="000000"/>
          <w:sz w:val="24"/>
          <w:szCs w:val="24"/>
        </w:rPr>
        <w:t>„Biznesplan przedsiębiorstwa</w:t>
      </w:r>
      <w:r w:rsidR="005D4E0C" w:rsidRPr="007D7AD8">
        <w:rPr>
          <w:b/>
          <w:bCs/>
          <w:color w:val="000000"/>
          <w:sz w:val="24"/>
          <w:szCs w:val="24"/>
        </w:rPr>
        <w:t xml:space="preserve">” </w:t>
      </w:r>
    </w:p>
    <w:p w:rsidR="005D4E0C" w:rsidRDefault="005D4E0C" w:rsidP="005D4E0C">
      <w:pPr>
        <w:spacing w:line="360" w:lineRule="auto"/>
        <w:ind w:right="1"/>
        <w:jc w:val="center"/>
        <w:rPr>
          <w:rFonts w:eastAsia="Times New Roman"/>
          <w:b/>
          <w:bCs/>
          <w:sz w:val="24"/>
          <w:szCs w:val="24"/>
        </w:rPr>
      </w:pPr>
      <w:r w:rsidRPr="007D7AD8">
        <w:rPr>
          <w:rFonts w:eastAsia="Times New Roman"/>
          <w:b/>
          <w:bCs/>
          <w:sz w:val="24"/>
          <w:szCs w:val="24"/>
        </w:rPr>
        <w:t xml:space="preserve">o Nagrodę Rektora Uczelni Techniczno-Handlowej im. Heleny Chodkowskiej </w:t>
      </w:r>
    </w:p>
    <w:p w:rsidR="005D4E0C" w:rsidRDefault="005D4E0C" w:rsidP="00D236A1">
      <w:pPr>
        <w:spacing w:before="240" w:line="360" w:lineRule="auto"/>
        <w:ind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§1</w:t>
      </w:r>
    </w:p>
    <w:p w:rsidR="005D4E0C" w:rsidRPr="0085314E" w:rsidRDefault="005D4E0C" w:rsidP="005D4E0C">
      <w:pPr>
        <w:spacing w:line="360" w:lineRule="auto"/>
        <w:ind w:right="1"/>
        <w:jc w:val="center"/>
        <w:rPr>
          <w:sz w:val="24"/>
          <w:szCs w:val="24"/>
        </w:rPr>
      </w:pPr>
      <w:r w:rsidRPr="0085314E">
        <w:rPr>
          <w:rFonts w:eastAsia="Times New Roman"/>
          <w:sz w:val="24"/>
          <w:szCs w:val="24"/>
        </w:rPr>
        <w:t>POSTANOWIENIA OGÓLNE</w:t>
      </w:r>
    </w:p>
    <w:p w:rsidR="005D4E0C" w:rsidRPr="007D7AD8" w:rsidRDefault="005D4E0C" w:rsidP="005D4E0C">
      <w:pPr>
        <w:pStyle w:val="Akapitzlist"/>
        <w:numPr>
          <w:ilvl w:val="0"/>
          <w:numId w:val="1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Konkurs </w:t>
      </w:r>
      <w:r w:rsidR="00DA055A">
        <w:rPr>
          <w:bCs/>
          <w:color w:val="000000"/>
          <w:sz w:val="24"/>
          <w:szCs w:val="24"/>
        </w:rPr>
        <w:t>„Biznesplan przedsiębiorstwa</w:t>
      </w:r>
      <w:r w:rsidRPr="007D7AD8">
        <w:rPr>
          <w:bCs/>
          <w:color w:val="000000"/>
          <w:sz w:val="24"/>
          <w:szCs w:val="24"/>
        </w:rPr>
        <w:t xml:space="preserve">”, </w:t>
      </w:r>
      <w:r w:rsidRPr="007D7AD8">
        <w:rPr>
          <w:rFonts w:eastAsia="Times New Roman"/>
          <w:sz w:val="24"/>
          <w:szCs w:val="24"/>
        </w:rPr>
        <w:t xml:space="preserve">zwany w dalszej części regulaminu "Konkursem", odbywa się w okresie od </w:t>
      </w:r>
      <w:r>
        <w:rPr>
          <w:rFonts w:eastAsia="Times New Roman"/>
          <w:sz w:val="24"/>
          <w:szCs w:val="24"/>
        </w:rPr>
        <w:t>1 marca</w:t>
      </w:r>
      <w:r w:rsidRPr="007D7AD8">
        <w:rPr>
          <w:rFonts w:eastAsia="Times New Roman"/>
          <w:sz w:val="24"/>
          <w:szCs w:val="24"/>
        </w:rPr>
        <w:t xml:space="preserve"> do</w:t>
      </w:r>
      <w:r>
        <w:rPr>
          <w:rFonts w:eastAsia="Times New Roman"/>
          <w:sz w:val="24"/>
          <w:szCs w:val="24"/>
        </w:rPr>
        <w:t xml:space="preserve"> 28 marca</w:t>
      </w:r>
      <w:r w:rsidRPr="007D7AD8">
        <w:rPr>
          <w:rFonts w:eastAsia="Times New Roman"/>
          <w:sz w:val="24"/>
          <w:szCs w:val="24"/>
        </w:rPr>
        <w:t xml:space="preserve"> 20</w:t>
      </w:r>
      <w:r w:rsidR="00620638">
        <w:rPr>
          <w:rFonts w:eastAsia="Times New Roman"/>
          <w:sz w:val="24"/>
          <w:szCs w:val="24"/>
        </w:rPr>
        <w:t>22</w:t>
      </w:r>
      <w:r w:rsidRPr="007D7AD8">
        <w:rPr>
          <w:rFonts w:eastAsia="Times New Roman"/>
          <w:sz w:val="24"/>
          <w:szCs w:val="24"/>
        </w:rPr>
        <w:t xml:space="preserve"> r., w Uczelni Techniczno-Handlowej im. H. Chodkowskiej (zwanej dalej „Uczelnią”).</w:t>
      </w:r>
    </w:p>
    <w:p w:rsidR="005D4E0C" w:rsidRPr="007D7AD8" w:rsidRDefault="005D4E0C" w:rsidP="005D4E0C">
      <w:pPr>
        <w:pStyle w:val="Akapitzlist"/>
        <w:numPr>
          <w:ilvl w:val="0"/>
          <w:numId w:val="1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Organizatorem Konkursu jest Katedra Ekonomii i </w:t>
      </w:r>
      <w:r>
        <w:rPr>
          <w:rFonts w:eastAsia="Times New Roman"/>
          <w:sz w:val="24"/>
          <w:szCs w:val="24"/>
        </w:rPr>
        <w:t xml:space="preserve">Zarządzania </w:t>
      </w:r>
      <w:r w:rsidRPr="007D7AD8">
        <w:rPr>
          <w:rFonts w:eastAsia="Times New Roman"/>
          <w:sz w:val="24"/>
          <w:szCs w:val="24"/>
        </w:rPr>
        <w:t>Wydziału Zarządzania i</w:t>
      </w:r>
      <w:r w:rsidR="00A86AEB">
        <w:rPr>
          <w:rFonts w:eastAsia="Times New Roman"/>
          <w:sz w:val="24"/>
          <w:szCs w:val="24"/>
        </w:rPr>
        <w:t> </w:t>
      </w:r>
      <w:r w:rsidRPr="007D7AD8">
        <w:rPr>
          <w:rFonts w:eastAsia="Times New Roman"/>
          <w:sz w:val="24"/>
          <w:szCs w:val="24"/>
        </w:rPr>
        <w:t>Logistyki Uczelni Techniczno-Handlowej im. H. Chodkowskiej.</w:t>
      </w:r>
    </w:p>
    <w:p w:rsidR="005D4E0C" w:rsidRPr="007D7AD8" w:rsidRDefault="005D4E0C" w:rsidP="005D4E0C">
      <w:pPr>
        <w:pStyle w:val="Akapitzlist"/>
        <w:numPr>
          <w:ilvl w:val="0"/>
          <w:numId w:val="1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Celem realizacji </w:t>
      </w:r>
      <w:r w:rsidR="00620638">
        <w:rPr>
          <w:rFonts w:eastAsia="Times New Roman"/>
          <w:sz w:val="24"/>
          <w:szCs w:val="24"/>
        </w:rPr>
        <w:t>I</w:t>
      </w:r>
      <w:r>
        <w:rPr>
          <w:rFonts w:eastAsia="Times New Roman"/>
          <w:sz w:val="24"/>
          <w:szCs w:val="24"/>
        </w:rPr>
        <w:t xml:space="preserve"> edycji </w:t>
      </w:r>
      <w:r w:rsidRPr="007D7AD8">
        <w:rPr>
          <w:rFonts w:eastAsia="Times New Roman"/>
          <w:sz w:val="24"/>
          <w:szCs w:val="24"/>
        </w:rPr>
        <w:t xml:space="preserve">konkursu jest </w:t>
      </w:r>
      <w:r w:rsidRPr="007D7AD8">
        <w:rPr>
          <w:bCs/>
          <w:color w:val="000000"/>
          <w:sz w:val="24"/>
          <w:szCs w:val="24"/>
        </w:rPr>
        <w:t xml:space="preserve">zainteresowanie studentów wiedzą niezbędną do prowadzenia działalności </w:t>
      </w:r>
      <w:r>
        <w:rPr>
          <w:bCs/>
          <w:color w:val="000000"/>
          <w:sz w:val="24"/>
          <w:szCs w:val="24"/>
        </w:rPr>
        <w:t>w formie firmy rodzinnej</w:t>
      </w:r>
      <w:r w:rsidRPr="007D7AD8">
        <w:rPr>
          <w:bCs/>
          <w:color w:val="000000"/>
          <w:sz w:val="24"/>
          <w:szCs w:val="24"/>
        </w:rPr>
        <w:t xml:space="preserve"> (element praktyczny studiów)</w:t>
      </w:r>
      <w:r w:rsidRPr="007D7AD8">
        <w:rPr>
          <w:rFonts w:eastAsia="Times New Roman"/>
          <w:sz w:val="24"/>
          <w:szCs w:val="24"/>
        </w:rPr>
        <w:t>.</w:t>
      </w:r>
    </w:p>
    <w:p w:rsidR="005D4E0C" w:rsidRPr="007D7AD8" w:rsidRDefault="005D4E0C" w:rsidP="00A86AEB">
      <w:pPr>
        <w:pStyle w:val="Akapitzlist"/>
        <w:numPr>
          <w:ilvl w:val="0"/>
          <w:numId w:val="1"/>
        </w:numPr>
        <w:tabs>
          <w:tab w:val="left" w:pos="688"/>
        </w:tabs>
        <w:spacing w:after="240"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Konkurs skierowany jest do studentów kierunków studiów realizowanych </w:t>
      </w:r>
      <w:r>
        <w:rPr>
          <w:rFonts w:eastAsia="Times New Roman"/>
          <w:sz w:val="24"/>
          <w:szCs w:val="24"/>
        </w:rPr>
        <w:t>na</w:t>
      </w:r>
      <w:r w:rsidRPr="007D7AD8">
        <w:rPr>
          <w:rFonts w:eastAsia="Times New Roman"/>
          <w:sz w:val="24"/>
          <w:szCs w:val="24"/>
        </w:rPr>
        <w:t xml:space="preserve"> Wydziale Zarządzania i Logistyki Uczelni (zwanych dalej „Uczestnikami Konkursu”).</w:t>
      </w:r>
    </w:p>
    <w:p w:rsidR="005D4E0C" w:rsidRDefault="005D4E0C" w:rsidP="00A86AEB">
      <w:pPr>
        <w:spacing w:before="240" w:line="360" w:lineRule="auto"/>
        <w:ind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§2</w:t>
      </w:r>
    </w:p>
    <w:p w:rsidR="005D4E0C" w:rsidRPr="0085314E" w:rsidRDefault="005D4E0C" w:rsidP="005D4E0C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85314E">
        <w:rPr>
          <w:sz w:val="24"/>
          <w:szCs w:val="24"/>
        </w:rPr>
        <w:t>ZGŁOSZENIA DO KONKURSU</w:t>
      </w:r>
    </w:p>
    <w:p w:rsidR="005D4E0C" w:rsidRPr="00A86AEB" w:rsidRDefault="005D4E0C" w:rsidP="005D4E0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D7AD8">
        <w:rPr>
          <w:rFonts w:ascii="Times New Roman" w:hAnsi="Times New Roman" w:cs="Times New Roman"/>
          <w:sz w:val="24"/>
          <w:szCs w:val="24"/>
        </w:rPr>
        <w:t>Skuteczne dokonanie zgłoszenia udziału w Konkursie wymaga wypełnienia formularza rejestracji</w:t>
      </w:r>
      <w:r w:rsidR="00A95132">
        <w:rPr>
          <w:rFonts w:ascii="Times New Roman" w:hAnsi="Times New Roman" w:cs="Times New Roman"/>
          <w:sz w:val="24"/>
          <w:szCs w:val="24"/>
        </w:rPr>
        <w:t xml:space="preserve"> </w:t>
      </w:r>
      <w:r w:rsidRPr="0085314E">
        <w:rPr>
          <w:rFonts w:ascii="Times New Roman" w:hAnsi="Times New Roman" w:cs="Times New Roman"/>
          <w:sz w:val="24"/>
          <w:szCs w:val="24"/>
        </w:rPr>
        <w:t xml:space="preserve">oraz </w:t>
      </w:r>
      <w:r w:rsidRPr="0085314E">
        <w:rPr>
          <w:rFonts w:ascii="Times New Roman" w:eastAsia="Times New Roman" w:hAnsi="Times New Roman" w:cs="Times New Roman"/>
          <w:sz w:val="24"/>
          <w:szCs w:val="24"/>
        </w:rPr>
        <w:t>oświadczenia o wyrażeniu zgody na przetwarzanie danych osobowych w</w:t>
      </w:r>
      <w:r w:rsidR="00A86AEB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5314E">
        <w:rPr>
          <w:rFonts w:ascii="Times New Roman" w:eastAsia="Times New Roman" w:hAnsi="Times New Roman" w:cs="Times New Roman"/>
          <w:sz w:val="24"/>
          <w:szCs w:val="24"/>
        </w:rPr>
        <w:t>celach związanych z Konkursem</w:t>
      </w:r>
      <w:r w:rsidRPr="0085314E">
        <w:rPr>
          <w:rFonts w:ascii="Times New Roman" w:hAnsi="Times New Roman" w:cs="Times New Roman"/>
          <w:sz w:val="24"/>
          <w:szCs w:val="24"/>
        </w:rPr>
        <w:t xml:space="preserve">, </w:t>
      </w:r>
      <w:r w:rsidRPr="007D7AD8">
        <w:rPr>
          <w:rFonts w:ascii="Times New Roman" w:hAnsi="Times New Roman" w:cs="Times New Roman"/>
          <w:sz w:val="24"/>
          <w:szCs w:val="24"/>
        </w:rPr>
        <w:t>znajdując</w:t>
      </w:r>
      <w:r>
        <w:rPr>
          <w:rFonts w:ascii="Times New Roman" w:hAnsi="Times New Roman" w:cs="Times New Roman"/>
          <w:sz w:val="24"/>
          <w:szCs w:val="24"/>
        </w:rPr>
        <w:t>ych</w:t>
      </w:r>
      <w:r w:rsidRPr="007D7AD8">
        <w:rPr>
          <w:rFonts w:ascii="Times New Roman" w:hAnsi="Times New Roman" w:cs="Times New Roman"/>
          <w:sz w:val="24"/>
          <w:szCs w:val="24"/>
        </w:rPr>
        <w:t xml:space="preserve"> się na stronie internetowej </w:t>
      </w:r>
      <w:r w:rsidRPr="00CE2DE4">
        <w:rPr>
          <w:rFonts w:ascii="Times New Roman" w:hAnsi="Times New Roman" w:cs="Times New Roman"/>
          <w:sz w:val="24"/>
          <w:szCs w:val="24"/>
        </w:rPr>
        <w:t>Uczelni (</w:t>
      </w:r>
      <w:hyperlink r:id="rId8" w:history="1">
        <w:r w:rsidR="008205F6" w:rsidRPr="008205F6">
          <w:rPr>
            <w:rStyle w:val="Hipercze"/>
            <w:rFonts w:ascii="Times New Roman" w:hAnsi="Times New Roman" w:cs="Times New Roman"/>
            <w:sz w:val="24"/>
            <w:szCs w:val="24"/>
          </w:rPr>
          <w:t>https://www.uth.edu.pl/konkurs-biznesplan</w:t>
        </w:r>
      </w:hyperlink>
      <w:r w:rsidRPr="00CE2DE4">
        <w:rPr>
          <w:rFonts w:ascii="Times New Roman" w:hAnsi="Times New Roman" w:cs="Times New Roman"/>
          <w:sz w:val="24"/>
          <w:szCs w:val="24"/>
        </w:rPr>
        <w:t>)</w:t>
      </w:r>
      <w:r w:rsidR="003B391C">
        <w:rPr>
          <w:rFonts w:ascii="Times New Roman" w:hAnsi="Times New Roman" w:cs="Times New Roman"/>
          <w:sz w:val="24"/>
          <w:szCs w:val="24"/>
        </w:rPr>
        <w:t xml:space="preserve"> </w:t>
      </w:r>
      <w:r w:rsidRPr="00CE2DE4">
        <w:rPr>
          <w:rFonts w:ascii="Times New Roman" w:hAnsi="Times New Roman" w:cs="Times New Roman"/>
          <w:sz w:val="24"/>
          <w:szCs w:val="24"/>
        </w:rPr>
        <w:t xml:space="preserve">i przesłania go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dniach: </w:t>
      </w:r>
      <w:r w:rsidR="00FD0475">
        <w:rPr>
          <w:rFonts w:ascii="Times New Roman" w:hAnsi="Times New Roman" w:cs="Times New Roman"/>
          <w:sz w:val="24"/>
          <w:szCs w:val="24"/>
        </w:rPr>
        <w:t>8-28 luty 2022</w:t>
      </w:r>
      <w:r w:rsidRPr="00CE2DE4">
        <w:rPr>
          <w:rFonts w:ascii="Times New Roman" w:eastAsia="Times New Roman" w:hAnsi="Times New Roman" w:cs="Times New Roman"/>
          <w:sz w:val="24"/>
          <w:szCs w:val="24"/>
        </w:rPr>
        <w:t xml:space="preserve"> r. na adres e-mail: </w:t>
      </w:r>
      <w:hyperlink r:id="rId9" w:history="1">
        <w:r w:rsidR="006D7902" w:rsidRPr="00E34838">
          <w:rPr>
            <w:rStyle w:val="Hipercze"/>
            <w:rFonts w:ascii="Times New Roman" w:hAnsi="Times New Roman" w:cs="Times New Roman"/>
            <w:i/>
            <w:sz w:val="24"/>
            <w:szCs w:val="24"/>
          </w:rPr>
          <w:t>konkurs.biznesplan@uth.edu.pl</w:t>
        </w:r>
      </w:hyperlink>
    </w:p>
    <w:p w:rsidR="005D4E0C" w:rsidRDefault="005D4E0C" w:rsidP="005D4E0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6AEB">
        <w:rPr>
          <w:rFonts w:ascii="Times New Roman" w:hAnsi="Times New Roman" w:cs="Times New Roman"/>
          <w:sz w:val="24"/>
          <w:szCs w:val="24"/>
        </w:rPr>
        <w:t>Organizator Konkursu nie ponosi odpowiedzialności za szkody wynikające z</w:t>
      </w:r>
      <w:r w:rsidR="00A86AEB" w:rsidRPr="00A86AEB">
        <w:rPr>
          <w:rFonts w:ascii="Times New Roman" w:hAnsi="Times New Roman" w:cs="Times New Roman"/>
          <w:sz w:val="24"/>
          <w:szCs w:val="24"/>
        </w:rPr>
        <w:t> </w:t>
      </w:r>
      <w:r w:rsidRPr="00A86AEB">
        <w:rPr>
          <w:rFonts w:ascii="Times New Roman" w:hAnsi="Times New Roman" w:cs="Times New Roman"/>
          <w:sz w:val="24"/>
          <w:szCs w:val="24"/>
        </w:rPr>
        <w:t xml:space="preserve">wprowadzenia do formularza rejestracyjnego </w:t>
      </w:r>
      <w:r w:rsidRPr="0085314E">
        <w:rPr>
          <w:rFonts w:ascii="Times New Roman" w:hAnsi="Times New Roman" w:cs="Times New Roman"/>
          <w:sz w:val="24"/>
          <w:szCs w:val="24"/>
        </w:rPr>
        <w:t>błędnych danych przez Uczestnika Konkursu. Organizator zobowiązuje się do utajnienia wszystkich informacji (danych) uzyskanych od Uczestnika Konkursu, za wyłączeniem danych przeznaczonych do wpisu w</w:t>
      </w:r>
      <w:r w:rsidR="00A86AEB">
        <w:rPr>
          <w:rFonts w:ascii="Times New Roman" w:hAnsi="Times New Roman" w:cs="Times New Roman"/>
          <w:sz w:val="24"/>
          <w:szCs w:val="24"/>
        </w:rPr>
        <w:t> </w:t>
      </w:r>
      <w:r w:rsidRPr="0085314E">
        <w:rPr>
          <w:rFonts w:ascii="Times New Roman" w:hAnsi="Times New Roman" w:cs="Times New Roman"/>
          <w:sz w:val="24"/>
          <w:szCs w:val="24"/>
        </w:rPr>
        <w:t>informacjach o Konkursie.</w:t>
      </w:r>
    </w:p>
    <w:p w:rsidR="005D4E0C" w:rsidRPr="00C06022" w:rsidRDefault="005D4E0C" w:rsidP="00C06022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314E">
        <w:rPr>
          <w:rFonts w:ascii="Times New Roman" w:hAnsi="Times New Roman" w:cs="Times New Roman"/>
          <w:sz w:val="24"/>
          <w:szCs w:val="24"/>
        </w:rPr>
        <w:t>Po dokonaniu zgłoszenia na stronie internetowej, przesłany zostanie zwrotny mail potwierdzający przyjęcie zgłoszenia. W przypadku braku otrzymania takiego potwierdzenia</w:t>
      </w:r>
      <w:r w:rsidR="008C667E">
        <w:rPr>
          <w:rFonts w:ascii="Times New Roman" w:hAnsi="Times New Roman" w:cs="Times New Roman"/>
          <w:sz w:val="24"/>
          <w:szCs w:val="24"/>
        </w:rPr>
        <w:t xml:space="preserve"> </w:t>
      </w:r>
      <w:r w:rsidRPr="00C06022">
        <w:rPr>
          <w:rFonts w:ascii="Times New Roman" w:hAnsi="Times New Roman" w:cs="Times New Roman"/>
          <w:sz w:val="24"/>
          <w:szCs w:val="24"/>
        </w:rPr>
        <w:t>w ciągu 5 dni, należy skontaktować się z organizatorem Konkursu</w:t>
      </w:r>
      <w:r w:rsidR="00735FE4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735FE4" w:rsidRPr="00357100">
          <w:rPr>
            <w:rStyle w:val="Hipercze"/>
            <w:rFonts w:ascii="Times New Roman" w:eastAsia="Times New Roman" w:hAnsi="Times New Roman" w:cs="Times New Roman"/>
            <w:i/>
            <w:iCs/>
            <w:sz w:val="24"/>
            <w:szCs w:val="24"/>
          </w:rPr>
          <w:t>konkurs.biznesplan@uth.edu.pl</w:t>
        </w:r>
      </w:hyperlink>
      <w:r w:rsidRPr="00C06022">
        <w:rPr>
          <w:rFonts w:ascii="Times New Roman" w:hAnsi="Times New Roman" w:cs="Times New Roman"/>
          <w:i/>
          <w:sz w:val="24"/>
          <w:szCs w:val="24"/>
        </w:rPr>
        <w:t>.</w:t>
      </w:r>
    </w:p>
    <w:p w:rsidR="005D4E0C" w:rsidRPr="005D4E0C" w:rsidRDefault="005D4E0C" w:rsidP="005D4E0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4E">
        <w:rPr>
          <w:rFonts w:ascii="Times New Roman" w:hAnsi="Times New Roman" w:cs="Times New Roman"/>
          <w:sz w:val="24"/>
          <w:szCs w:val="24"/>
        </w:rPr>
        <w:lastRenderedPageBreak/>
        <w:t>Uczestnik Konkursu może zrezygnować z uczestnictwa w nim. Oświadczenie o</w:t>
      </w:r>
      <w:r w:rsidR="00A86AEB">
        <w:rPr>
          <w:rFonts w:ascii="Times New Roman" w:hAnsi="Times New Roman" w:cs="Times New Roman"/>
          <w:sz w:val="24"/>
          <w:szCs w:val="24"/>
        </w:rPr>
        <w:t> </w:t>
      </w:r>
      <w:r w:rsidRPr="0085314E">
        <w:rPr>
          <w:rFonts w:ascii="Times New Roman" w:hAnsi="Times New Roman" w:cs="Times New Roman"/>
          <w:sz w:val="24"/>
          <w:szCs w:val="24"/>
        </w:rPr>
        <w:t>rezygnacji z udziału w Kon</w:t>
      </w:r>
      <w:r>
        <w:rPr>
          <w:rFonts w:ascii="Times New Roman" w:hAnsi="Times New Roman" w:cs="Times New Roman"/>
          <w:sz w:val="24"/>
          <w:szCs w:val="24"/>
        </w:rPr>
        <w:t>kursie</w:t>
      </w:r>
      <w:r w:rsidRPr="0085314E">
        <w:rPr>
          <w:rFonts w:ascii="Times New Roman" w:hAnsi="Times New Roman" w:cs="Times New Roman"/>
          <w:sz w:val="24"/>
          <w:szCs w:val="24"/>
        </w:rPr>
        <w:t xml:space="preserve"> powinno być do</w:t>
      </w:r>
      <w:r>
        <w:rPr>
          <w:rFonts w:ascii="Times New Roman" w:hAnsi="Times New Roman" w:cs="Times New Roman"/>
          <w:sz w:val="24"/>
          <w:szCs w:val="24"/>
        </w:rPr>
        <w:t>konane w formie pisemnej (</w:t>
      </w:r>
      <w:r w:rsidRPr="0085314E">
        <w:rPr>
          <w:rFonts w:ascii="Times New Roman" w:hAnsi="Times New Roman" w:cs="Times New Roman"/>
          <w:sz w:val="24"/>
          <w:szCs w:val="24"/>
        </w:rPr>
        <w:t xml:space="preserve">e-mail). </w:t>
      </w:r>
    </w:p>
    <w:p w:rsidR="005D4E0C" w:rsidRDefault="005D4E0C" w:rsidP="005D4E0C">
      <w:pPr>
        <w:pStyle w:val="Bezodstpw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8">
        <w:rPr>
          <w:rFonts w:ascii="Times New Roman" w:hAnsi="Times New Roman" w:cs="Times New Roman"/>
          <w:sz w:val="24"/>
          <w:szCs w:val="24"/>
        </w:rPr>
        <w:t xml:space="preserve">Organizator Konkursu zastrzega sobie możliwość zmiany terminu Konkursu oraz odwołania go, w sytuacji, gdy liczba zgłoszonych osób będzie mniejsza niż 10, a także wówczas, gdy wystąpią inne przyczyny od niego niezależne. </w:t>
      </w:r>
    </w:p>
    <w:p w:rsidR="005D4E0C" w:rsidRDefault="005D4E0C" w:rsidP="00A86AEB">
      <w:pPr>
        <w:pStyle w:val="Akapitzlist"/>
        <w:spacing w:before="240" w:line="360" w:lineRule="auto"/>
        <w:ind w:left="360"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§3</w:t>
      </w:r>
    </w:p>
    <w:p w:rsidR="005D4E0C" w:rsidRPr="0085314E" w:rsidRDefault="005D4E0C" w:rsidP="005D4E0C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85314E">
        <w:rPr>
          <w:sz w:val="24"/>
          <w:szCs w:val="24"/>
        </w:rPr>
        <w:t>ZASADY KONKURSU I PRZYZNAWANIA NAGRÓD</w:t>
      </w:r>
    </w:p>
    <w:p w:rsidR="005D4E0C" w:rsidRPr="007D7AD8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 xml:space="preserve">Konkurs składa się z </w:t>
      </w:r>
      <w:r>
        <w:rPr>
          <w:sz w:val="24"/>
          <w:szCs w:val="24"/>
        </w:rPr>
        <w:t>dwóch</w:t>
      </w:r>
      <w:r w:rsidRPr="007D7AD8">
        <w:rPr>
          <w:sz w:val="24"/>
          <w:szCs w:val="24"/>
        </w:rPr>
        <w:t xml:space="preserve"> etapów.</w:t>
      </w:r>
    </w:p>
    <w:p w:rsidR="005D4E0C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 xml:space="preserve">Etap </w:t>
      </w:r>
      <w:r>
        <w:rPr>
          <w:sz w:val="24"/>
          <w:szCs w:val="24"/>
        </w:rPr>
        <w:t>pierwszy</w:t>
      </w:r>
      <w:r w:rsidRPr="007D7AD8">
        <w:rPr>
          <w:sz w:val="24"/>
          <w:szCs w:val="24"/>
        </w:rPr>
        <w:t xml:space="preserve"> polega na napisaniu </w:t>
      </w:r>
      <w:r>
        <w:rPr>
          <w:sz w:val="24"/>
          <w:szCs w:val="24"/>
        </w:rPr>
        <w:t>t</w:t>
      </w:r>
      <w:r w:rsidRPr="007D7AD8">
        <w:rPr>
          <w:sz w:val="24"/>
          <w:szCs w:val="24"/>
        </w:rPr>
        <w:t xml:space="preserve">estu w dniu </w:t>
      </w:r>
      <w:r w:rsidR="009726D4">
        <w:rPr>
          <w:sz w:val="24"/>
          <w:szCs w:val="24"/>
        </w:rPr>
        <w:t>12</w:t>
      </w:r>
      <w:r>
        <w:rPr>
          <w:sz w:val="24"/>
          <w:szCs w:val="24"/>
        </w:rPr>
        <w:t xml:space="preserve"> marca</w:t>
      </w:r>
      <w:r w:rsidRPr="0085314E">
        <w:rPr>
          <w:sz w:val="24"/>
          <w:szCs w:val="24"/>
        </w:rPr>
        <w:t xml:space="preserve"> 20</w:t>
      </w:r>
      <w:r>
        <w:rPr>
          <w:sz w:val="24"/>
          <w:szCs w:val="24"/>
        </w:rPr>
        <w:t>2</w:t>
      </w:r>
      <w:r w:rsidRPr="0085314E">
        <w:rPr>
          <w:sz w:val="24"/>
          <w:szCs w:val="24"/>
        </w:rPr>
        <w:t>1 r., w godz. 20.00</w:t>
      </w:r>
      <w:r>
        <w:rPr>
          <w:sz w:val="24"/>
          <w:szCs w:val="24"/>
        </w:rPr>
        <w:t>-20.4</w:t>
      </w:r>
      <w:r w:rsidRPr="00C10D63">
        <w:rPr>
          <w:sz w:val="24"/>
          <w:szCs w:val="24"/>
        </w:rPr>
        <w:t>0</w:t>
      </w:r>
      <w:r w:rsidRPr="0085314E">
        <w:rPr>
          <w:sz w:val="24"/>
          <w:szCs w:val="24"/>
        </w:rPr>
        <w:t xml:space="preserve">, </w:t>
      </w:r>
      <w:r w:rsidRPr="007D7AD8">
        <w:rPr>
          <w:sz w:val="24"/>
          <w:szCs w:val="24"/>
        </w:rPr>
        <w:t xml:space="preserve">przez </w:t>
      </w:r>
      <w:r w:rsidRPr="007D7AD8">
        <w:rPr>
          <w:rFonts w:eastAsia="Times New Roman"/>
          <w:sz w:val="24"/>
          <w:szCs w:val="24"/>
        </w:rPr>
        <w:t>Uczestników Konkursu</w:t>
      </w:r>
      <w:r w:rsidR="00CE47C0">
        <w:rPr>
          <w:rFonts w:eastAsia="Times New Roman"/>
          <w:sz w:val="24"/>
          <w:szCs w:val="24"/>
        </w:rPr>
        <w:t xml:space="preserve"> </w:t>
      </w:r>
      <w:r w:rsidRPr="007D7AD8">
        <w:rPr>
          <w:rFonts w:eastAsia="Times New Roman"/>
          <w:sz w:val="24"/>
          <w:szCs w:val="24"/>
        </w:rPr>
        <w:t>za pośrednictwem platformy Moodle’a</w:t>
      </w:r>
      <w:r w:rsidRPr="007D7AD8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Uczestnik Konkursu otrzyma na swój adres elektroniczny hasło dostępu do platformy na 2 dni przed wskazanym terminem. </w:t>
      </w:r>
      <w:bookmarkStart w:id="0" w:name="_Hlk527187132"/>
      <w:r w:rsidRPr="007D7AD8">
        <w:rPr>
          <w:sz w:val="24"/>
          <w:szCs w:val="24"/>
        </w:rPr>
        <w:t xml:space="preserve">Test ma charakter </w:t>
      </w:r>
      <w:r>
        <w:rPr>
          <w:sz w:val="24"/>
          <w:szCs w:val="24"/>
        </w:rPr>
        <w:t xml:space="preserve">testu </w:t>
      </w:r>
      <w:r w:rsidRPr="007D7AD8">
        <w:rPr>
          <w:sz w:val="24"/>
          <w:szCs w:val="24"/>
        </w:rPr>
        <w:t>zamknięt</w:t>
      </w:r>
      <w:r>
        <w:rPr>
          <w:sz w:val="24"/>
          <w:szCs w:val="24"/>
        </w:rPr>
        <w:t xml:space="preserve">ego, o </w:t>
      </w:r>
      <w:r w:rsidRPr="007D7AD8">
        <w:rPr>
          <w:sz w:val="24"/>
          <w:szCs w:val="24"/>
        </w:rPr>
        <w:t>jednokrotn</w:t>
      </w:r>
      <w:r>
        <w:rPr>
          <w:sz w:val="24"/>
          <w:szCs w:val="24"/>
        </w:rPr>
        <w:t>ym</w:t>
      </w:r>
      <w:r w:rsidRPr="007D7AD8">
        <w:rPr>
          <w:sz w:val="24"/>
          <w:szCs w:val="24"/>
        </w:rPr>
        <w:t xml:space="preserve"> wyb</w:t>
      </w:r>
      <w:r>
        <w:rPr>
          <w:sz w:val="24"/>
          <w:szCs w:val="24"/>
        </w:rPr>
        <w:t>orze</w:t>
      </w:r>
      <w:r w:rsidR="00A86AEB">
        <w:rPr>
          <w:sz w:val="24"/>
          <w:szCs w:val="24"/>
        </w:rPr>
        <w:t xml:space="preserve"> </w:t>
      </w:r>
      <w:r w:rsidRPr="007D7AD8">
        <w:rPr>
          <w:sz w:val="24"/>
          <w:szCs w:val="24"/>
        </w:rPr>
        <w:t xml:space="preserve">(z tylko jedną poprawną odpowiedzią na trzy odpowiedzi podane). </w:t>
      </w:r>
      <w:r>
        <w:rPr>
          <w:sz w:val="24"/>
          <w:szCs w:val="24"/>
        </w:rPr>
        <w:t>Test s</w:t>
      </w:r>
      <w:r w:rsidRPr="007D7AD8">
        <w:rPr>
          <w:sz w:val="24"/>
          <w:szCs w:val="24"/>
        </w:rPr>
        <w:t xml:space="preserve">kłada się z </w:t>
      </w:r>
      <w:r>
        <w:rPr>
          <w:sz w:val="24"/>
          <w:szCs w:val="24"/>
        </w:rPr>
        <w:t>4</w:t>
      </w:r>
      <w:r w:rsidRPr="007D7AD8">
        <w:rPr>
          <w:sz w:val="24"/>
          <w:szCs w:val="24"/>
        </w:rPr>
        <w:t>0 pytań</w:t>
      </w:r>
      <w:r w:rsidR="009726D4">
        <w:rPr>
          <w:sz w:val="24"/>
          <w:szCs w:val="24"/>
        </w:rPr>
        <w:t xml:space="preserve">, </w:t>
      </w:r>
      <w:r w:rsidRPr="007D7AD8">
        <w:rPr>
          <w:sz w:val="24"/>
          <w:szCs w:val="24"/>
        </w:rPr>
        <w:t>z</w:t>
      </w:r>
      <w:r w:rsidR="00A86AEB">
        <w:rPr>
          <w:sz w:val="24"/>
          <w:szCs w:val="24"/>
        </w:rPr>
        <w:t> </w:t>
      </w:r>
      <w:r>
        <w:rPr>
          <w:sz w:val="24"/>
          <w:szCs w:val="24"/>
        </w:rPr>
        <w:t xml:space="preserve">następujących </w:t>
      </w:r>
      <w:r w:rsidRPr="007D7AD8">
        <w:rPr>
          <w:sz w:val="24"/>
          <w:szCs w:val="24"/>
        </w:rPr>
        <w:t>obszarów: zarządzanie, finanse, rachunkowość, marketing. Na</w:t>
      </w:r>
      <w:r w:rsidR="0012685D">
        <w:rPr>
          <w:sz w:val="24"/>
          <w:szCs w:val="24"/>
        </w:rPr>
        <w:t> </w:t>
      </w:r>
      <w:r w:rsidRPr="007D7AD8">
        <w:rPr>
          <w:sz w:val="24"/>
          <w:szCs w:val="24"/>
        </w:rPr>
        <w:t xml:space="preserve">udzielenie odpowiedzi przewidzianych jest </w:t>
      </w:r>
      <w:r>
        <w:rPr>
          <w:sz w:val="24"/>
          <w:szCs w:val="24"/>
        </w:rPr>
        <w:t>4</w:t>
      </w:r>
      <w:r w:rsidRPr="007D7AD8">
        <w:rPr>
          <w:sz w:val="24"/>
          <w:szCs w:val="24"/>
        </w:rPr>
        <w:t xml:space="preserve">0 minut. Za prawidłową odpowiedź </w:t>
      </w:r>
      <w:r w:rsidR="009726D4">
        <w:rPr>
          <w:sz w:val="24"/>
          <w:szCs w:val="24"/>
        </w:rPr>
        <w:t>otrzymuje się</w:t>
      </w:r>
      <w:r>
        <w:rPr>
          <w:sz w:val="24"/>
          <w:szCs w:val="24"/>
        </w:rPr>
        <w:t>1 punkt, za nieprawidłową:</w:t>
      </w:r>
      <w:r w:rsidRPr="007D7AD8">
        <w:rPr>
          <w:sz w:val="24"/>
          <w:szCs w:val="24"/>
        </w:rPr>
        <w:t xml:space="preserve"> 0 punktów</w:t>
      </w:r>
      <w:r>
        <w:rPr>
          <w:sz w:val="24"/>
          <w:szCs w:val="24"/>
        </w:rPr>
        <w:t>,</w:t>
      </w:r>
      <w:r w:rsidR="00324E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 brak odpowiedzi: </w:t>
      </w:r>
      <w:r w:rsidRPr="007D7AD8">
        <w:rPr>
          <w:sz w:val="24"/>
          <w:szCs w:val="24"/>
        </w:rPr>
        <w:t xml:space="preserve">0 punktów. </w:t>
      </w:r>
      <w:r>
        <w:rPr>
          <w:sz w:val="24"/>
          <w:szCs w:val="24"/>
        </w:rPr>
        <w:t xml:space="preserve">Maksymalnie można otrzymać 40 punktów. </w:t>
      </w:r>
    </w:p>
    <w:p w:rsidR="005D4E0C" w:rsidRDefault="009726D4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bookmarkStart w:id="1" w:name="_Hlk20506519"/>
      <w:r>
        <w:rPr>
          <w:sz w:val="24"/>
          <w:szCs w:val="24"/>
        </w:rPr>
        <w:t>8</w:t>
      </w:r>
      <w:r w:rsidR="005D4E0C">
        <w:rPr>
          <w:sz w:val="24"/>
          <w:szCs w:val="24"/>
        </w:rPr>
        <w:t xml:space="preserve"> uczestników I etapu Konkursu z najwyższą liczbą punktów przechodzi </w:t>
      </w:r>
      <w:r w:rsidR="005D4E0C" w:rsidRPr="007D7AD8">
        <w:rPr>
          <w:sz w:val="24"/>
          <w:szCs w:val="24"/>
        </w:rPr>
        <w:t xml:space="preserve">do </w:t>
      </w:r>
      <w:r w:rsidR="005D4E0C">
        <w:rPr>
          <w:sz w:val="24"/>
          <w:szCs w:val="24"/>
        </w:rPr>
        <w:t>drugiego etapu</w:t>
      </w:r>
      <w:r w:rsidR="005D4E0C" w:rsidRPr="007D7AD8">
        <w:rPr>
          <w:sz w:val="24"/>
          <w:szCs w:val="24"/>
        </w:rPr>
        <w:t xml:space="preserve"> Konkursu</w:t>
      </w:r>
      <w:bookmarkEnd w:id="1"/>
      <w:r w:rsidR="005D4E0C">
        <w:rPr>
          <w:sz w:val="24"/>
          <w:szCs w:val="24"/>
        </w:rPr>
        <w:t xml:space="preserve">. </w:t>
      </w:r>
    </w:p>
    <w:p w:rsidR="005D4E0C" w:rsidRPr="00974AF7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974AF7">
        <w:rPr>
          <w:sz w:val="24"/>
          <w:szCs w:val="24"/>
        </w:rPr>
        <w:t>W przypadku</w:t>
      </w:r>
      <w:r>
        <w:rPr>
          <w:sz w:val="24"/>
          <w:szCs w:val="24"/>
        </w:rPr>
        <w:t>,</w:t>
      </w:r>
      <w:r w:rsidRPr="00974AF7">
        <w:rPr>
          <w:sz w:val="24"/>
          <w:szCs w:val="24"/>
        </w:rPr>
        <w:t xml:space="preserve"> gdy więcej niż jeden uczestni</w:t>
      </w:r>
      <w:r>
        <w:rPr>
          <w:sz w:val="24"/>
          <w:szCs w:val="24"/>
        </w:rPr>
        <w:t xml:space="preserve">k </w:t>
      </w:r>
      <w:r w:rsidRPr="00974AF7">
        <w:rPr>
          <w:sz w:val="24"/>
          <w:szCs w:val="24"/>
        </w:rPr>
        <w:t>zdobędzie taką samą liczbę punktów</w:t>
      </w:r>
      <w:r w:rsidR="00A86AEB">
        <w:rPr>
          <w:sz w:val="24"/>
          <w:szCs w:val="24"/>
        </w:rPr>
        <w:t xml:space="preserve"> </w:t>
      </w:r>
      <w:r w:rsidRPr="00055D30">
        <w:rPr>
          <w:sz w:val="24"/>
          <w:szCs w:val="24"/>
        </w:rPr>
        <w:t xml:space="preserve">(liczba uczestników przekroczy </w:t>
      </w:r>
      <w:r>
        <w:rPr>
          <w:sz w:val="24"/>
          <w:szCs w:val="24"/>
        </w:rPr>
        <w:t>5</w:t>
      </w:r>
      <w:r w:rsidRPr="00055D30">
        <w:rPr>
          <w:sz w:val="24"/>
          <w:szCs w:val="24"/>
        </w:rPr>
        <w:t xml:space="preserve"> osób) </w:t>
      </w:r>
      <w:r>
        <w:rPr>
          <w:sz w:val="24"/>
          <w:szCs w:val="24"/>
        </w:rPr>
        <w:t>o</w:t>
      </w:r>
      <w:r w:rsidRPr="00974AF7">
        <w:rPr>
          <w:sz w:val="24"/>
          <w:szCs w:val="24"/>
        </w:rPr>
        <w:t xml:space="preserve"> kolejności zaklasyfikowania Uczestników do Etapu II zadecyduje Jury Konkursu. </w:t>
      </w:r>
    </w:p>
    <w:p w:rsidR="005D4E0C" w:rsidRPr="00A86AEB" w:rsidRDefault="005D4E0C" w:rsidP="008771F6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bookmarkStart w:id="2" w:name="_Hlk20501364"/>
      <w:r w:rsidRPr="00A86AEB">
        <w:rPr>
          <w:sz w:val="24"/>
          <w:szCs w:val="24"/>
        </w:rPr>
        <w:t>Uczestnicy, którzy zakwalifikowali się do II etapu Konkursu decyzją Dziekana otrzymują ocenę bardzo dobrą z ćwiczeń/konwersatoriów (prowadzonych w semestrze zimowym)</w:t>
      </w:r>
      <w:r w:rsidR="00A86AEB" w:rsidRPr="00A86AEB">
        <w:rPr>
          <w:sz w:val="24"/>
          <w:szCs w:val="24"/>
        </w:rPr>
        <w:t xml:space="preserve"> </w:t>
      </w:r>
      <w:r w:rsidRPr="00A86AEB">
        <w:rPr>
          <w:sz w:val="24"/>
          <w:szCs w:val="24"/>
        </w:rPr>
        <w:t>z</w:t>
      </w:r>
      <w:r w:rsidR="00A86AEB">
        <w:rPr>
          <w:sz w:val="24"/>
          <w:szCs w:val="24"/>
        </w:rPr>
        <w:t> </w:t>
      </w:r>
      <w:r w:rsidRPr="00A86AEB">
        <w:rPr>
          <w:sz w:val="24"/>
          <w:szCs w:val="24"/>
        </w:rPr>
        <w:t>wybranego przez siebie przedmiotu z obszarów: zarządzanie, finanse, rachunkowość, marketing.</w:t>
      </w:r>
    </w:p>
    <w:bookmarkEnd w:id="2"/>
    <w:p w:rsidR="005D4E0C" w:rsidRPr="008771F6" w:rsidRDefault="005D4E0C" w:rsidP="008771F6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Etap II polega na przygotowaniu prezentacji multimedialnej (maksimum 10 slajd</w:t>
      </w:r>
      <w:r>
        <w:rPr>
          <w:sz w:val="24"/>
          <w:szCs w:val="24"/>
        </w:rPr>
        <w:t>ów</w:t>
      </w:r>
      <w:r w:rsidRPr="007D7AD8">
        <w:rPr>
          <w:sz w:val="24"/>
          <w:szCs w:val="24"/>
        </w:rPr>
        <w:t>)</w:t>
      </w:r>
      <w:r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na temat:</w:t>
      </w:r>
      <w:r w:rsidR="00CF3164">
        <w:rPr>
          <w:sz w:val="24"/>
          <w:szCs w:val="24"/>
        </w:rPr>
        <w:t xml:space="preserve"> </w:t>
      </w:r>
      <w:r w:rsidR="00613A29">
        <w:rPr>
          <w:b/>
          <w:bCs/>
          <w:sz w:val="24"/>
          <w:szCs w:val="24"/>
        </w:rPr>
        <w:t>Biznesplan przedsiębiorstwa</w:t>
      </w:r>
      <w:r w:rsidRPr="007D7AD8">
        <w:rPr>
          <w:i/>
          <w:sz w:val="24"/>
          <w:szCs w:val="24"/>
        </w:rPr>
        <w:t xml:space="preserve">. </w:t>
      </w:r>
      <w:r w:rsidRPr="007D7AD8">
        <w:rPr>
          <w:sz w:val="24"/>
          <w:szCs w:val="24"/>
        </w:rPr>
        <w:t xml:space="preserve">Prezentacje </w:t>
      </w:r>
      <w:r>
        <w:rPr>
          <w:sz w:val="24"/>
          <w:szCs w:val="24"/>
        </w:rPr>
        <w:t>są</w:t>
      </w:r>
      <w:r w:rsidRPr="007D7AD8">
        <w:rPr>
          <w:sz w:val="24"/>
          <w:szCs w:val="24"/>
        </w:rPr>
        <w:t xml:space="preserve"> oceniane przez</w:t>
      </w:r>
      <w:r w:rsidR="006D483E">
        <w:rPr>
          <w:sz w:val="24"/>
          <w:szCs w:val="24"/>
        </w:rPr>
        <w:t xml:space="preserve"> </w:t>
      </w:r>
      <w:r w:rsidRPr="007D7AD8">
        <w:rPr>
          <w:sz w:val="24"/>
          <w:szCs w:val="24"/>
        </w:rPr>
        <w:t>Jury Konkursu</w:t>
      </w:r>
      <w:r>
        <w:rPr>
          <w:sz w:val="24"/>
          <w:szCs w:val="24"/>
        </w:rPr>
        <w:t>,</w:t>
      </w:r>
      <w:r w:rsidR="00A86AEB">
        <w:rPr>
          <w:sz w:val="24"/>
          <w:szCs w:val="24"/>
        </w:rPr>
        <w:t xml:space="preserve"> </w:t>
      </w:r>
      <w:r>
        <w:rPr>
          <w:sz w:val="24"/>
          <w:szCs w:val="24"/>
        </w:rPr>
        <w:t>z</w:t>
      </w:r>
      <w:r w:rsidR="00A86AEB">
        <w:rPr>
          <w:sz w:val="24"/>
          <w:szCs w:val="24"/>
        </w:rPr>
        <w:t> </w:t>
      </w:r>
      <w:r>
        <w:rPr>
          <w:sz w:val="24"/>
          <w:szCs w:val="24"/>
        </w:rPr>
        <w:t>uwzględnieniem następujących kryteriów</w:t>
      </w:r>
      <w:r w:rsidRPr="007D7AD8">
        <w:rPr>
          <w:sz w:val="24"/>
          <w:szCs w:val="24"/>
        </w:rPr>
        <w:t>:</w:t>
      </w:r>
    </w:p>
    <w:p w:rsidR="005D4E0C" w:rsidRPr="005D4E0C" w:rsidRDefault="005D4E0C" w:rsidP="005D4E0C">
      <w:pPr>
        <w:pStyle w:val="Akapitzlist"/>
        <w:numPr>
          <w:ilvl w:val="0"/>
          <w:numId w:val="3"/>
        </w:numPr>
        <w:spacing w:line="360" w:lineRule="auto"/>
        <w:ind w:left="1134"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pomysł - punktacja w skali od 1 do 5 punktów,</w:t>
      </w:r>
    </w:p>
    <w:p w:rsidR="005D4E0C" w:rsidRPr="007D7AD8" w:rsidRDefault="005D4E0C" w:rsidP="005D4E0C">
      <w:pPr>
        <w:pStyle w:val="Akapitzlist"/>
        <w:numPr>
          <w:ilvl w:val="0"/>
          <w:numId w:val="3"/>
        </w:numPr>
        <w:spacing w:line="360" w:lineRule="auto"/>
        <w:ind w:left="1134" w:right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treści merytoryczne (model struktury, opis </w:t>
      </w:r>
      <w:r w:rsidRPr="00055D30">
        <w:rPr>
          <w:sz w:val="24"/>
          <w:szCs w:val="24"/>
        </w:rPr>
        <w:t>finansowy i marketingowy</w:t>
      </w:r>
      <w:r>
        <w:rPr>
          <w:sz w:val="24"/>
          <w:szCs w:val="24"/>
        </w:rPr>
        <w:t>)</w:t>
      </w:r>
      <w:r w:rsidRPr="007D7AD8">
        <w:rPr>
          <w:sz w:val="24"/>
          <w:szCs w:val="24"/>
        </w:rPr>
        <w:t xml:space="preserve"> – punktacja w</w:t>
      </w:r>
      <w:r w:rsidR="00A86AEB">
        <w:rPr>
          <w:sz w:val="24"/>
          <w:szCs w:val="24"/>
        </w:rPr>
        <w:t> </w:t>
      </w:r>
      <w:r w:rsidRPr="007D7AD8">
        <w:rPr>
          <w:sz w:val="24"/>
          <w:szCs w:val="24"/>
        </w:rPr>
        <w:t>skali od 1 do 5 punktów,</w:t>
      </w:r>
    </w:p>
    <w:p w:rsidR="005D4E0C" w:rsidRPr="007D7AD8" w:rsidRDefault="005D4E0C" w:rsidP="005D4E0C">
      <w:pPr>
        <w:pStyle w:val="Akapitzlist"/>
        <w:numPr>
          <w:ilvl w:val="0"/>
          <w:numId w:val="3"/>
        </w:numPr>
        <w:spacing w:line="360" w:lineRule="auto"/>
        <w:ind w:left="1134"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szat</w:t>
      </w:r>
      <w:r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graficzn</w:t>
      </w:r>
      <w:r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- punktacja w skali od 1 do 5 punktów,</w:t>
      </w:r>
    </w:p>
    <w:p w:rsidR="005D4E0C" w:rsidRPr="007D7AD8" w:rsidRDefault="005D4E0C" w:rsidP="005D4E0C">
      <w:pPr>
        <w:pStyle w:val="Akapitzlist"/>
        <w:numPr>
          <w:ilvl w:val="0"/>
          <w:numId w:val="3"/>
        </w:numPr>
        <w:spacing w:line="360" w:lineRule="auto"/>
        <w:ind w:left="1134"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swobod</w:t>
      </w:r>
      <w:r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wypowiedzi - punktacja w skali od 1 do 5 punktów.</w:t>
      </w:r>
    </w:p>
    <w:p w:rsidR="005D4E0C" w:rsidRDefault="005D4E0C" w:rsidP="005D4E0C">
      <w:pPr>
        <w:spacing w:line="360" w:lineRule="auto"/>
        <w:ind w:left="360"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Maksymalna liczba punktów</w:t>
      </w:r>
      <w:r>
        <w:rPr>
          <w:sz w:val="24"/>
          <w:szCs w:val="24"/>
        </w:rPr>
        <w:t>,</w:t>
      </w:r>
      <w:r w:rsidR="002E620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możliwych </w:t>
      </w:r>
      <w:r w:rsidRPr="007D7AD8">
        <w:rPr>
          <w:sz w:val="24"/>
          <w:szCs w:val="24"/>
        </w:rPr>
        <w:t>do zdobycia przez Uczestnika Konkursu</w:t>
      </w:r>
      <w:r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wynosi </w:t>
      </w:r>
      <w:r>
        <w:rPr>
          <w:sz w:val="24"/>
          <w:szCs w:val="24"/>
        </w:rPr>
        <w:t xml:space="preserve">od każdego członka Jury Konkursu </w:t>
      </w:r>
      <w:r w:rsidRPr="007D7AD8">
        <w:rPr>
          <w:sz w:val="24"/>
          <w:szCs w:val="24"/>
        </w:rPr>
        <w:t xml:space="preserve">20 punktów. </w:t>
      </w:r>
    </w:p>
    <w:bookmarkEnd w:id="0"/>
    <w:p w:rsidR="005D4E0C" w:rsidRPr="007D7AD8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Liczba punktów otrzymana przez Uczestnika Konkursu jest w</w:t>
      </w:r>
      <w:r w:rsidRPr="003404D5">
        <w:rPr>
          <w:sz w:val="24"/>
          <w:szCs w:val="24"/>
        </w:rPr>
        <w:t>ynik</w:t>
      </w:r>
      <w:r>
        <w:rPr>
          <w:sz w:val="24"/>
          <w:szCs w:val="24"/>
        </w:rPr>
        <w:t>iem</w:t>
      </w:r>
      <w:r w:rsidRPr="003404D5">
        <w:rPr>
          <w:sz w:val="24"/>
          <w:szCs w:val="24"/>
        </w:rPr>
        <w:t xml:space="preserve"> zsumowania punktów uzyskanych przez Uczestnika Konkursu od </w:t>
      </w:r>
      <w:r w:rsidRPr="00055D30">
        <w:rPr>
          <w:sz w:val="24"/>
          <w:szCs w:val="24"/>
        </w:rPr>
        <w:t>członków</w:t>
      </w:r>
      <w:r w:rsidR="002E620C">
        <w:rPr>
          <w:sz w:val="24"/>
          <w:szCs w:val="24"/>
        </w:rPr>
        <w:t xml:space="preserve"> </w:t>
      </w:r>
      <w:r w:rsidRPr="003404D5">
        <w:rPr>
          <w:sz w:val="24"/>
          <w:szCs w:val="24"/>
        </w:rPr>
        <w:t xml:space="preserve">Jury </w:t>
      </w:r>
      <w:r w:rsidRPr="002769D4">
        <w:rPr>
          <w:sz w:val="24"/>
          <w:szCs w:val="24"/>
        </w:rPr>
        <w:t>Konkursu za poszczególne</w:t>
      </w:r>
      <w:r>
        <w:rPr>
          <w:sz w:val="24"/>
          <w:szCs w:val="24"/>
        </w:rPr>
        <w:t xml:space="preserve"> cztery</w:t>
      </w:r>
      <w:r w:rsidRPr="002769D4">
        <w:rPr>
          <w:sz w:val="24"/>
          <w:szCs w:val="24"/>
        </w:rPr>
        <w:t xml:space="preserve"> obszary</w:t>
      </w:r>
      <w:r w:rsidRPr="003404D5">
        <w:rPr>
          <w:sz w:val="24"/>
          <w:szCs w:val="24"/>
        </w:rPr>
        <w:t xml:space="preserve">, a następnie </w:t>
      </w:r>
      <w:r w:rsidRPr="002769D4">
        <w:rPr>
          <w:sz w:val="24"/>
          <w:szCs w:val="24"/>
        </w:rPr>
        <w:t xml:space="preserve">podzielenia </w:t>
      </w:r>
      <w:r>
        <w:rPr>
          <w:sz w:val="24"/>
          <w:szCs w:val="24"/>
        </w:rPr>
        <w:t xml:space="preserve">sumy uzyskanych </w:t>
      </w:r>
      <w:r w:rsidRPr="002769D4">
        <w:rPr>
          <w:sz w:val="24"/>
          <w:szCs w:val="24"/>
        </w:rPr>
        <w:t xml:space="preserve">punktów przez liczbę członków Jury Konkursu. </w:t>
      </w:r>
      <w:r w:rsidRPr="007D7AD8">
        <w:rPr>
          <w:sz w:val="24"/>
          <w:szCs w:val="24"/>
        </w:rPr>
        <w:t xml:space="preserve">Prezentacje </w:t>
      </w:r>
      <w:r>
        <w:rPr>
          <w:sz w:val="24"/>
          <w:szCs w:val="24"/>
        </w:rPr>
        <w:t xml:space="preserve">zostaną </w:t>
      </w:r>
      <w:r w:rsidRPr="007D7AD8">
        <w:rPr>
          <w:sz w:val="24"/>
          <w:szCs w:val="24"/>
        </w:rPr>
        <w:t>przedstawione Jury Konkursu</w:t>
      </w:r>
      <w:r w:rsidR="00A86AEB">
        <w:rPr>
          <w:sz w:val="24"/>
          <w:szCs w:val="24"/>
        </w:rPr>
        <w:t xml:space="preserve"> </w:t>
      </w:r>
      <w:r w:rsidR="00FD614D">
        <w:rPr>
          <w:sz w:val="24"/>
          <w:szCs w:val="24"/>
        </w:rPr>
        <w:t>27</w:t>
      </w:r>
      <w:r w:rsidR="00A86AEB">
        <w:rPr>
          <w:sz w:val="24"/>
          <w:szCs w:val="24"/>
        </w:rPr>
        <w:t> </w:t>
      </w:r>
      <w:r w:rsidR="00FD614D">
        <w:rPr>
          <w:sz w:val="24"/>
          <w:szCs w:val="24"/>
        </w:rPr>
        <w:t xml:space="preserve">marca 2022 </w:t>
      </w:r>
      <w:r w:rsidRPr="007D7AD8">
        <w:rPr>
          <w:sz w:val="24"/>
          <w:szCs w:val="24"/>
        </w:rPr>
        <w:t>r.</w:t>
      </w:r>
      <w:r>
        <w:rPr>
          <w:sz w:val="24"/>
          <w:szCs w:val="24"/>
        </w:rPr>
        <w:t>,</w:t>
      </w:r>
      <w:r w:rsidR="00D86FA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albo </w:t>
      </w:r>
      <w:r w:rsidRPr="007D7AD8">
        <w:rPr>
          <w:sz w:val="24"/>
          <w:szCs w:val="24"/>
        </w:rPr>
        <w:t>w sali wykładowej</w:t>
      </w:r>
      <w:r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w </w:t>
      </w:r>
      <w:r>
        <w:rPr>
          <w:sz w:val="24"/>
          <w:szCs w:val="24"/>
        </w:rPr>
        <w:t>siedzibie</w:t>
      </w:r>
      <w:r w:rsidRPr="007D7AD8">
        <w:rPr>
          <w:sz w:val="24"/>
          <w:szCs w:val="24"/>
        </w:rPr>
        <w:t xml:space="preserve"> Uczelni</w:t>
      </w:r>
      <w:r>
        <w:rPr>
          <w:sz w:val="24"/>
          <w:szCs w:val="24"/>
        </w:rPr>
        <w:t xml:space="preserve"> (kampus Jutrzenki) lub poprzez Google-Meet (w zależności od sytuacji epidemicznej w kraju)</w:t>
      </w:r>
      <w:r w:rsidRPr="007D7AD8">
        <w:rPr>
          <w:sz w:val="24"/>
          <w:szCs w:val="24"/>
        </w:rPr>
        <w:t xml:space="preserve">. </w:t>
      </w:r>
    </w:p>
    <w:p w:rsidR="005D4E0C" w:rsidRPr="002769D4" w:rsidRDefault="005D4E0C" w:rsidP="005D4E0C">
      <w:pPr>
        <w:numPr>
          <w:ilvl w:val="0"/>
          <w:numId w:val="2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>Ocena prezentacji w Etapie II jest dokonywana na „Formularzu oceny prezentacji” (załącznik nr 2 do niniejszego regulaminu) oddzielnie przez każdego z członków Jury Konkursu. Każda z indywidualnych ocen członka Jury Konkursu stanowi sumę punktów przyznanych za wszystkie cztery oceniane elementy prezentacji.</w:t>
      </w:r>
    </w:p>
    <w:p w:rsidR="005D4E0C" w:rsidRPr="00B75548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B75548">
        <w:rPr>
          <w:sz w:val="24"/>
          <w:szCs w:val="24"/>
        </w:rPr>
        <w:t>Jury Konkursu</w:t>
      </w:r>
      <w:r>
        <w:rPr>
          <w:sz w:val="24"/>
          <w:szCs w:val="24"/>
        </w:rPr>
        <w:t>,</w:t>
      </w:r>
      <w:r w:rsidRPr="00B75548">
        <w:rPr>
          <w:sz w:val="24"/>
          <w:szCs w:val="24"/>
        </w:rPr>
        <w:t xml:space="preserve"> na podstawie uzyskanej punktacji</w:t>
      </w:r>
      <w:r>
        <w:rPr>
          <w:sz w:val="24"/>
          <w:szCs w:val="24"/>
        </w:rPr>
        <w:t>,</w:t>
      </w:r>
      <w:r w:rsidRPr="00B75548">
        <w:rPr>
          <w:sz w:val="24"/>
          <w:szCs w:val="24"/>
        </w:rPr>
        <w:t xml:space="preserve"> może przyznać</w:t>
      </w:r>
      <w:r>
        <w:rPr>
          <w:sz w:val="24"/>
          <w:szCs w:val="24"/>
        </w:rPr>
        <w:t>:</w:t>
      </w:r>
      <w:r w:rsidRPr="00B75548">
        <w:rPr>
          <w:sz w:val="24"/>
          <w:szCs w:val="24"/>
        </w:rPr>
        <w:t xml:space="preserve"> I, II i III nagrodę. W</w:t>
      </w:r>
      <w:r w:rsidR="00A86AEB">
        <w:rPr>
          <w:sz w:val="24"/>
          <w:szCs w:val="24"/>
        </w:rPr>
        <w:t> </w:t>
      </w:r>
      <w:r w:rsidRPr="00B75548">
        <w:rPr>
          <w:sz w:val="24"/>
          <w:szCs w:val="24"/>
        </w:rPr>
        <w:t xml:space="preserve">sytuacji, gdy większość członków Jury Konkursu nie wskaże żadnej prezentacji do nagrody– nagrody nie przyznaje się. Jeżeli równa liczba głosów przypadnie więcej niż </w:t>
      </w:r>
      <w:r>
        <w:rPr>
          <w:sz w:val="24"/>
          <w:szCs w:val="24"/>
        </w:rPr>
        <w:t>jednej</w:t>
      </w:r>
      <w:r w:rsidRPr="00B75548">
        <w:rPr>
          <w:sz w:val="24"/>
          <w:szCs w:val="24"/>
        </w:rPr>
        <w:t xml:space="preserve"> prezentacj</w:t>
      </w:r>
      <w:r>
        <w:rPr>
          <w:sz w:val="24"/>
          <w:szCs w:val="24"/>
        </w:rPr>
        <w:t xml:space="preserve">i, </w:t>
      </w:r>
      <w:r w:rsidRPr="00B75548">
        <w:rPr>
          <w:sz w:val="24"/>
          <w:szCs w:val="24"/>
        </w:rPr>
        <w:t xml:space="preserve">o wyłonieniu </w:t>
      </w:r>
      <w:r>
        <w:rPr>
          <w:sz w:val="24"/>
          <w:szCs w:val="24"/>
        </w:rPr>
        <w:t>dwóch/trzech</w:t>
      </w:r>
      <w:r w:rsidRPr="00B75548">
        <w:rPr>
          <w:sz w:val="24"/>
          <w:szCs w:val="24"/>
        </w:rPr>
        <w:t xml:space="preserve"> z nich decyduje Przewodniczący Jury.</w:t>
      </w:r>
    </w:p>
    <w:p w:rsidR="005D4E0C" w:rsidRPr="009726D4" w:rsidRDefault="005D4E0C" w:rsidP="00F41E0B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bookmarkStart w:id="3" w:name="_Hlk527187336"/>
      <w:r w:rsidRPr="009726D4">
        <w:rPr>
          <w:sz w:val="24"/>
          <w:szCs w:val="24"/>
        </w:rPr>
        <w:t>Uczestnik Konkursu, któremu zostanie przyznana I nagroda uzyska jednomiesięczne stypendium (rozumiane jako zwolnienie z czesnego za miesiąc</w:t>
      </w:r>
      <w:r w:rsidR="008205F6">
        <w:rPr>
          <w:sz w:val="24"/>
          <w:szCs w:val="24"/>
        </w:rPr>
        <w:t xml:space="preserve"> </w:t>
      </w:r>
      <w:r w:rsidRPr="009726D4">
        <w:rPr>
          <w:sz w:val="24"/>
          <w:szCs w:val="24"/>
        </w:rPr>
        <w:t>czerwiec w roku akademickim, w którym odbywa się Konkurs), ufundowane przez Rektora Uczelni. Zdobywca II-ej nagrody, uzyska kwotę pieniężną w wysokości 300 zł,</w:t>
      </w:r>
      <w:r w:rsidR="00735FE4">
        <w:rPr>
          <w:sz w:val="24"/>
          <w:szCs w:val="24"/>
        </w:rPr>
        <w:t xml:space="preserve"> </w:t>
      </w:r>
      <w:r w:rsidRPr="009726D4">
        <w:rPr>
          <w:sz w:val="24"/>
          <w:szCs w:val="24"/>
        </w:rPr>
        <w:t>zaś zdobywca III-ej nagrody, uzyska nagrodę pieniężną w wysokości 200 zł. Wszyscy zdobywcy nagród otrzymają również pamiątkowe dyplomy.</w:t>
      </w:r>
    </w:p>
    <w:p w:rsidR="005D4E0C" w:rsidRPr="00A86AEB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iCs/>
          <w:sz w:val="24"/>
          <w:szCs w:val="24"/>
        </w:rPr>
      </w:pPr>
      <w:r w:rsidRPr="00A86AEB">
        <w:rPr>
          <w:iCs/>
          <w:sz w:val="24"/>
          <w:szCs w:val="24"/>
        </w:rPr>
        <w:t xml:space="preserve">Nagrodzeni Uczestnicy Konkursu </w:t>
      </w:r>
      <w:bookmarkStart w:id="4" w:name="_Hlk527187291"/>
      <w:r w:rsidRPr="00A86AEB">
        <w:rPr>
          <w:iCs/>
          <w:sz w:val="24"/>
          <w:szCs w:val="24"/>
        </w:rPr>
        <w:t>zostaną zwolnieni z egzaminu, na podstawie decyzji Dziekana Wydziału, z jednego - z wybranych przez Uczestników indywidualnie - przedmiotu (z puli przedmiotów do zaliczenia w semestrze letnim w roku, w którym odbywa się Konkurs) z obszaru: zarządzanie, finanse, rachunkowość lub marketing (jednocześnie uzyskując z niego ocenę bardzo dobrą).</w:t>
      </w:r>
      <w:bookmarkEnd w:id="4"/>
    </w:p>
    <w:bookmarkEnd w:id="3"/>
    <w:p w:rsidR="005D4E0C" w:rsidRPr="002769D4" w:rsidRDefault="005D4E0C" w:rsidP="005D4E0C">
      <w:pPr>
        <w:pStyle w:val="Akapitzlist"/>
        <w:numPr>
          <w:ilvl w:val="0"/>
          <w:numId w:val="2"/>
        </w:numPr>
        <w:spacing w:line="360" w:lineRule="auto"/>
        <w:ind w:right="1"/>
        <w:jc w:val="both"/>
        <w:rPr>
          <w:sz w:val="24"/>
          <w:szCs w:val="24"/>
        </w:rPr>
      </w:pPr>
      <w:r w:rsidRPr="002769D4">
        <w:rPr>
          <w:sz w:val="24"/>
          <w:szCs w:val="24"/>
        </w:rPr>
        <w:lastRenderedPageBreak/>
        <w:t xml:space="preserve">Organizator Konkursu zastrzega sobie prawo do opublikowania listy </w:t>
      </w:r>
      <w:r w:rsidR="00EC1A03">
        <w:rPr>
          <w:sz w:val="24"/>
          <w:szCs w:val="24"/>
        </w:rPr>
        <w:t>8</w:t>
      </w:r>
      <w:r w:rsidRPr="002769D4">
        <w:rPr>
          <w:sz w:val="24"/>
          <w:szCs w:val="24"/>
        </w:rPr>
        <w:t xml:space="preserve"> uczestników,</w:t>
      </w:r>
      <w:r>
        <w:rPr>
          <w:sz w:val="24"/>
          <w:szCs w:val="24"/>
        </w:rPr>
        <w:t xml:space="preserve"> którzy zostali zakwalifikowani</w:t>
      </w:r>
      <w:r w:rsidRPr="002769D4">
        <w:rPr>
          <w:sz w:val="24"/>
          <w:szCs w:val="24"/>
        </w:rPr>
        <w:t xml:space="preserve"> do </w:t>
      </w:r>
      <w:r>
        <w:rPr>
          <w:sz w:val="24"/>
          <w:szCs w:val="24"/>
        </w:rPr>
        <w:t xml:space="preserve">Etapu II (czyli </w:t>
      </w:r>
      <w:r w:rsidRPr="002769D4">
        <w:rPr>
          <w:sz w:val="24"/>
          <w:szCs w:val="24"/>
        </w:rPr>
        <w:t>Finału</w:t>
      </w:r>
      <w:r>
        <w:rPr>
          <w:sz w:val="24"/>
          <w:szCs w:val="24"/>
        </w:rPr>
        <w:t>)</w:t>
      </w:r>
      <w:r w:rsidRPr="002769D4">
        <w:rPr>
          <w:sz w:val="24"/>
          <w:szCs w:val="24"/>
        </w:rPr>
        <w:t xml:space="preserve"> Konkursu oraz 3 laureatów Konkursu.</w:t>
      </w:r>
    </w:p>
    <w:p w:rsidR="005D4E0C" w:rsidRDefault="005D4E0C" w:rsidP="002A76C6">
      <w:pPr>
        <w:spacing w:before="240" w:line="360" w:lineRule="auto"/>
        <w:ind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§4</w:t>
      </w:r>
    </w:p>
    <w:p w:rsidR="005D4E0C" w:rsidRDefault="005D4E0C" w:rsidP="002A76C6">
      <w:pPr>
        <w:pStyle w:val="Akapitzlist"/>
        <w:spacing w:line="360" w:lineRule="auto"/>
        <w:ind w:left="0" w:right="1"/>
        <w:jc w:val="center"/>
        <w:rPr>
          <w:sz w:val="24"/>
          <w:szCs w:val="24"/>
        </w:rPr>
      </w:pPr>
      <w:r>
        <w:rPr>
          <w:sz w:val="24"/>
          <w:szCs w:val="24"/>
        </w:rPr>
        <w:t>KOMITET</w:t>
      </w:r>
      <w:r w:rsidR="008205F6">
        <w:rPr>
          <w:sz w:val="24"/>
          <w:szCs w:val="24"/>
        </w:rPr>
        <w:t xml:space="preserve"> </w:t>
      </w:r>
      <w:r>
        <w:rPr>
          <w:sz w:val="24"/>
          <w:szCs w:val="24"/>
        </w:rPr>
        <w:t>I JURY KONKURSU</w:t>
      </w:r>
    </w:p>
    <w:p w:rsidR="005D4E0C" w:rsidRPr="007D7AD8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Za przygotowanie informacji o Konkursie</w:t>
      </w:r>
      <w:r>
        <w:rPr>
          <w:rFonts w:eastAsia="Times New Roman"/>
          <w:sz w:val="24"/>
          <w:szCs w:val="24"/>
        </w:rPr>
        <w:t xml:space="preserve"> oraz</w:t>
      </w:r>
      <w:r w:rsidRPr="007D7AD8">
        <w:rPr>
          <w:rFonts w:eastAsia="Times New Roman"/>
          <w:sz w:val="24"/>
          <w:szCs w:val="24"/>
        </w:rPr>
        <w:t xml:space="preserve"> zestawów pytań wraz z formularzem odpowiedzi, przeprowadzenie Konkursu i przechowywanie prac odpowiada Komitet Organizacyjny Konkursu (zwany dalej „Komitetem”). </w:t>
      </w:r>
    </w:p>
    <w:p w:rsidR="005D4E0C" w:rsidRPr="007D7AD8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bookmarkStart w:id="5" w:name="_Hlk527186091"/>
      <w:r w:rsidRPr="007D7AD8">
        <w:rPr>
          <w:rFonts w:eastAsia="Times New Roman"/>
          <w:sz w:val="24"/>
          <w:szCs w:val="24"/>
        </w:rPr>
        <w:t>W skład Komitetu wchodzą:</w:t>
      </w:r>
    </w:p>
    <w:p w:rsidR="005D4E0C" w:rsidRPr="009726D4" w:rsidRDefault="009726D4" w:rsidP="005D4E0C">
      <w:pPr>
        <w:pStyle w:val="Akapitzlist"/>
        <w:numPr>
          <w:ilvl w:val="0"/>
          <w:numId w:val="5"/>
        </w:numPr>
        <w:spacing w:line="360" w:lineRule="auto"/>
        <w:ind w:right="1"/>
        <w:jc w:val="both"/>
        <w:rPr>
          <w:sz w:val="24"/>
          <w:szCs w:val="24"/>
        </w:rPr>
      </w:pPr>
      <w:r w:rsidRPr="009726D4">
        <w:rPr>
          <w:rFonts w:eastAsia="Times New Roman"/>
          <w:sz w:val="24"/>
          <w:szCs w:val="24"/>
        </w:rPr>
        <w:t>dr Jerzy Walkowiak</w:t>
      </w:r>
      <w:r>
        <w:rPr>
          <w:rFonts w:eastAsia="Times New Roman"/>
          <w:sz w:val="24"/>
          <w:szCs w:val="24"/>
        </w:rPr>
        <w:t xml:space="preserve"> (przewodniczący</w:t>
      </w:r>
      <w:r w:rsidR="005D4E0C" w:rsidRPr="009726D4">
        <w:rPr>
          <w:rFonts w:eastAsia="Times New Roman"/>
          <w:sz w:val="24"/>
          <w:szCs w:val="24"/>
        </w:rPr>
        <w:t xml:space="preserve"> Komitetu),</w:t>
      </w:r>
    </w:p>
    <w:p w:rsidR="005D4E0C" w:rsidRPr="009726D4" w:rsidRDefault="009726D4" w:rsidP="005D4E0C">
      <w:pPr>
        <w:pStyle w:val="Akapitzlist"/>
        <w:numPr>
          <w:ilvl w:val="0"/>
          <w:numId w:val="5"/>
        </w:numPr>
        <w:tabs>
          <w:tab w:val="left" w:pos="709"/>
        </w:tabs>
        <w:spacing w:line="360" w:lineRule="auto"/>
        <w:ind w:right="1"/>
        <w:jc w:val="both"/>
        <w:rPr>
          <w:sz w:val="24"/>
          <w:szCs w:val="24"/>
        </w:rPr>
      </w:pPr>
      <w:r w:rsidRPr="009726D4">
        <w:rPr>
          <w:sz w:val="24"/>
          <w:szCs w:val="24"/>
        </w:rPr>
        <w:t>dr Maria Andrzejak</w:t>
      </w:r>
    </w:p>
    <w:p w:rsidR="005D4E0C" w:rsidRPr="009726D4" w:rsidRDefault="005D4E0C" w:rsidP="005D4E0C">
      <w:pPr>
        <w:pStyle w:val="Akapitzlist"/>
        <w:numPr>
          <w:ilvl w:val="0"/>
          <w:numId w:val="5"/>
        </w:numPr>
        <w:spacing w:line="360" w:lineRule="auto"/>
        <w:ind w:right="1"/>
        <w:jc w:val="both"/>
        <w:rPr>
          <w:sz w:val="24"/>
          <w:szCs w:val="24"/>
        </w:rPr>
      </w:pPr>
      <w:r w:rsidRPr="009726D4">
        <w:rPr>
          <w:sz w:val="24"/>
          <w:szCs w:val="24"/>
        </w:rPr>
        <w:t>mgr Agnieszka Orłowska</w:t>
      </w:r>
    </w:p>
    <w:bookmarkEnd w:id="5"/>
    <w:p w:rsidR="005D4E0C" w:rsidRPr="007D7AD8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Komitet wyznacza terminy etapów Konkursu i jest odpowiedzialny za przekazanie informacji do zainteresowanych </w:t>
      </w:r>
      <w:r>
        <w:rPr>
          <w:rFonts w:eastAsia="Times New Roman"/>
          <w:sz w:val="24"/>
          <w:szCs w:val="24"/>
        </w:rPr>
        <w:t>osób</w:t>
      </w:r>
      <w:r w:rsidRPr="007D7AD8">
        <w:rPr>
          <w:rFonts w:eastAsia="Times New Roman"/>
          <w:sz w:val="24"/>
          <w:szCs w:val="24"/>
        </w:rPr>
        <w:t xml:space="preserve">. Informacja </w:t>
      </w:r>
      <w:r>
        <w:rPr>
          <w:rFonts w:eastAsia="Times New Roman"/>
          <w:sz w:val="24"/>
          <w:szCs w:val="24"/>
        </w:rPr>
        <w:t xml:space="preserve">szczegółowa dotycząca poszczególnych etapów </w:t>
      </w:r>
      <w:r w:rsidRPr="007D7AD8">
        <w:rPr>
          <w:rFonts w:eastAsia="Times New Roman"/>
          <w:sz w:val="24"/>
          <w:szCs w:val="24"/>
        </w:rPr>
        <w:t xml:space="preserve">zostanie przesłana na adresy elektroniczne Uczestników Konkursu, najpóźniej na </w:t>
      </w:r>
      <w:r>
        <w:rPr>
          <w:rFonts w:eastAsia="Times New Roman"/>
          <w:sz w:val="24"/>
          <w:szCs w:val="24"/>
        </w:rPr>
        <w:t>5</w:t>
      </w:r>
      <w:r w:rsidR="002A76C6">
        <w:rPr>
          <w:rFonts w:eastAsia="Times New Roman"/>
          <w:sz w:val="24"/>
          <w:szCs w:val="24"/>
        </w:rPr>
        <w:t> </w:t>
      </w:r>
      <w:r w:rsidRPr="007D7AD8">
        <w:rPr>
          <w:rFonts w:eastAsia="Times New Roman"/>
          <w:sz w:val="24"/>
          <w:szCs w:val="24"/>
        </w:rPr>
        <w:t xml:space="preserve">dni </w:t>
      </w:r>
      <w:r>
        <w:rPr>
          <w:rFonts w:eastAsia="Times New Roman"/>
          <w:sz w:val="24"/>
          <w:szCs w:val="24"/>
        </w:rPr>
        <w:t xml:space="preserve">(z wyjątkiem </w:t>
      </w:r>
      <w:r>
        <w:rPr>
          <w:sz w:val="24"/>
          <w:szCs w:val="24"/>
        </w:rPr>
        <w:t xml:space="preserve">hasła dostępu do platformy Moodle w Etapie I – por. </w:t>
      </w:r>
      <w:r w:rsidRPr="007D7AD8">
        <w:rPr>
          <w:sz w:val="24"/>
          <w:szCs w:val="24"/>
        </w:rPr>
        <w:t>§</w:t>
      </w:r>
      <w:r>
        <w:rPr>
          <w:sz w:val="24"/>
          <w:szCs w:val="24"/>
        </w:rPr>
        <w:t xml:space="preserve">3 pkt 2 regulaminu) </w:t>
      </w:r>
      <w:r w:rsidRPr="007D7AD8">
        <w:rPr>
          <w:rFonts w:eastAsia="Times New Roman"/>
          <w:sz w:val="24"/>
          <w:szCs w:val="24"/>
        </w:rPr>
        <w:t>przed wyzna</w:t>
      </w:r>
      <w:r>
        <w:rPr>
          <w:rFonts w:eastAsia="Times New Roman"/>
          <w:sz w:val="24"/>
          <w:szCs w:val="24"/>
        </w:rPr>
        <w:t>czoną datą</w:t>
      </w:r>
      <w:r w:rsidRPr="007D7AD8">
        <w:rPr>
          <w:rFonts w:eastAsia="Times New Roman"/>
          <w:sz w:val="24"/>
          <w:szCs w:val="24"/>
        </w:rPr>
        <w:t xml:space="preserve">. </w:t>
      </w:r>
    </w:p>
    <w:p w:rsidR="005D4E0C" w:rsidRPr="00177A94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bookmarkStart w:id="6" w:name="_Hlk527186186"/>
      <w:r w:rsidRPr="00177A94">
        <w:rPr>
          <w:rFonts w:eastAsia="Times New Roman"/>
          <w:sz w:val="24"/>
          <w:szCs w:val="24"/>
        </w:rPr>
        <w:t xml:space="preserve">Oceny </w:t>
      </w:r>
      <w:r>
        <w:rPr>
          <w:rFonts w:eastAsia="Times New Roman"/>
          <w:sz w:val="24"/>
          <w:szCs w:val="24"/>
        </w:rPr>
        <w:t xml:space="preserve">testów i prezentacji </w:t>
      </w:r>
      <w:r w:rsidRPr="00177A94">
        <w:rPr>
          <w:rFonts w:eastAsia="Times New Roman"/>
          <w:sz w:val="24"/>
          <w:szCs w:val="24"/>
        </w:rPr>
        <w:t>Uczestników Konkursu, w zakresie określonym w niniejszym regulaminie, dokonuje Jury Konkursu</w:t>
      </w:r>
      <w:r>
        <w:rPr>
          <w:rFonts w:eastAsia="Times New Roman"/>
          <w:sz w:val="24"/>
          <w:szCs w:val="24"/>
        </w:rPr>
        <w:t>. W jego skład</w:t>
      </w:r>
      <w:r w:rsidRPr="00177A94">
        <w:rPr>
          <w:rFonts w:eastAsia="Times New Roman"/>
          <w:sz w:val="24"/>
          <w:szCs w:val="24"/>
        </w:rPr>
        <w:t xml:space="preserve"> wchodzą:</w:t>
      </w:r>
    </w:p>
    <w:p w:rsidR="005D4E0C" w:rsidRPr="008771F6" w:rsidRDefault="009726D4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Pror</w:t>
      </w:r>
      <w:r w:rsidR="005D4E0C" w:rsidRPr="007D7AD8">
        <w:rPr>
          <w:sz w:val="24"/>
          <w:szCs w:val="24"/>
        </w:rPr>
        <w:t>ektor UTH</w:t>
      </w:r>
      <w:r w:rsidR="008205F6">
        <w:rPr>
          <w:sz w:val="24"/>
          <w:szCs w:val="24"/>
        </w:rPr>
        <w:t xml:space="preserve"> </w:t>
      </w:r>
      <w:r w:rsidR="005D4E0C" w:rsidRPr="007D7AD8">
        <w:rPr>
          <w:sz w:val="24"/>
          <w:szCs w:val="24"/>
        </w:rPr>
        <w:t xml:space="preserve">- dr </w:t>
      </w:r>
      <w:r>
        <w:rPr>
          <w:sz w:val="24"/>
          <w:szCs w:val="24"/>
        </w:rPr>
        <w:t>hab. Iwona Przychocka, prof. UTH</w:t>
      </w:r>
      <w:r w:rsidR="008205F6">
        <w:rPr>
          <w:sz w:val="24"/>
          <w:szCs w:val="24"/>
        </w:rPr>
        <w:t xml:space="preserve"> </w:t>
      </w:r>
      <w:r w:rsidR="005D4E0C" w:rsidRPr="007D7AD8">
        <w:rPr>
          <w:rFonts w:eastAsia="Times New Roman"/>
          <w:sz w:val="24"/>
          <w:szCs w:val="24"/>
        </w:rPr>
        <w:t xml:space="preserve">(przewodnicząca </w:t>
      </w:r>
      <w:r w:rsidR="005D4E0C">
        <w:rPr>
          <w:rFonts w:eastAsia="Times New Roman"/>
          <w:sz w:val="24"/>
          <w:szCs w:val="24"/>
        </w:rPr>
        <w:t>Jury</w:t>
      </w:r>
      <w:r w:rsidR="005D4E0C" w:rsidRPr="007D7AD8">
        <w:rPr>
          <w:rFonts w:eastAsia="Times New Roman"/>
          <w:sz w:val="24"/>
          <w:szCs w:val="24"/>
        </w:rPr>
        <w:t>)</w:t>
      </w:r>
      <w:r w:rsidR="005D4E0C">
        <w:rPr>
          <w:rFonts w:eastAsia="Times New Roman"/>
          <w:sz w:val="24"/>
          <w:szCs w:val="24"/>
        </w:rPr>
        <w:t>,</w:t>
      </w:r>
    </w:p>
    <w:p w:rsidR="005D4E0C" w:rsidRDefault="009726D4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Prod</w:t>
      </w:r>
      <w:r w:rsidR="005D4E0C" w:rsidRPr="007D7AD8">
        <w:rPr>
          <w:sz w:val="24"/>
          <w:szCs w:val="24"/>
        </w:rPr>
        <w:t xml:space="preserve">ziekan Wydziału Zarządzania i Logistyki - dr </w:t>
      </w:r>
      <w:r>
        <w:rPr>
          <w:sz w:val="24"/>
          <w:szCs w:val="24"/>
        </w:rPr>
        <w:t>Izabela Gontarek</w:t>
      </w:r>
      <w:r w:rsidR="005D4E0C">
        <w:rPr>
          <w:sz w:val="24"/>
          <w:szCs w:val="24"/>
        </w:rPr>
        <w:t>,</w:t>
      </w:r>
    </w:p>
    <w:p w:rsidR="005D4E0C" w:rsidRPr="00B66C88" w:rsidRDefault="005D4E0C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 w:rsidRPr="00B66C88">
        <w:rPr>
          <w:sz w:val="24"/>
          <w:szCs w:val="24"/>
        </w:rPr>
        <w:t>Członek Zarządu ATUT RENTAL Dyrektor Handlowy - Janusz Maciejewski,</w:t>
      </w:r>
    </w:p>
    <w:p w:rsidR="005D4E0C" w:rsidRPr="009726D4" w:rsidRDefault="00EC1A03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Kierownik Katedry Ekonomii i Zarządzania - </w:t>
      </w:r>
      <w:r w:rsidR="009726D4" w:rsidRPr="009726D4">
        <w:rPr>
          <w:rFonts w:eastAsia="Times New Roman"/>
          <w:sz w:val="24"/>
          <w:szCs w:val="24"/>
        </w:rPr>
        <w:t>dr Jerzy Walkowiak</w:t>
      </w:r>
      <w:r w:rsidR="005D4E0C" w:rsidRPr="009726D4">
        <w:rPr>
          <w:rFonts w:eastAsia="Times New Roman"/>
          <w:sz w:val="24"/>
          <w:szCs w:val="24"/>
        </w:rPr>
        <w:t>,</w:t>
      </w:r>
    </w:p>
    <w:p w:rsidR="005D4E0C" w:rsidRPr="009726D4" w:rsidRDefault="00EC1A03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Zastępca Kierownika Katedry Ekonomii i Z</w:t>
      </w:r>
      <w:r w:rsidR="00194D40">
        <w:rPr>
          <w:sz w:val="24"/>
          <w:szCs w:val="24"/>
        </w:rPr>
        <w:t>arzą</w:t>
      </w:r>
      <w:r>
        <w:rPr>
          <w:sz w:val="24"/>
          <w:szCs w:val="24"/>
        </w:rPr>
        <w:t xml:space="preserve">dzania - </w:t>
      </w:r>
      <w:r w:rsidR="009726D4">
        <w:rPr>
          <w:sz w:val="24"/>
          <w:szCs w:val="24"/>
        </w:rPr>
        <w:t>dr Maria Andrzejak</w:t>
      </w:r>
      <w:r w:rsidR="005D4E0C" w:rsidRPr="009726D4">
        <w:rPr>
          <w:sz w:val="24"/>
          <w:szCs w:val="24"/>
        </w:rPr>
        <w:t>,</w:t>
      </w:r>
    </w:p>
    <w:p w:rsidR="005D4E0C" w:rsidRPr="009726D4" w:rsidRDefault="009726D4" w:rsidP="005D4E0C">
      <w:pPr>
        <w:pStyle w:val="Akapitzlist"/>
        <w:numPr>
          <w:ilvl w:val="0"/>
          <w:numId w:val="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mgr Agnieszka Orłowska</w:t>
      </w:r>
      <w:r w:rsidR="005D4E0C" w:rsidRPr="009726D4">
        <w:rPr>
          <w:sz w:val="24"/>
          <w:szCs w:val="24"/>
        </w:rPr>
        <w:t>.</w:t>
      </w:r>
    </w:p>
    <w:bookmarkEnd w:id="6"/>
    <w:p w:rsidR="005D4E0C" w:rsidRPr="005D4E0C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Jury podejmuje rozstrzygnięcia w formie uchwał. Uchwały Jury, o ile niniejszy regulamin nie stanowi inaczej, zapadają zwykłą większością głosów, przy obecności co najmniej połowy składu w głosowaniu jawnym. W przypadku równości głosów decyduje głos Przewodniczącego.</w:t>
      </w:r>
    </w:p>
    <w:p w:rsidR="005D4E0C" w:rsidRPr="00601CAA" w:rsidRDefault="005D4E0C" w:rsidP="005D4E0C">
      <w:pPr>
        <w:pStyle w:val="Akapitzlist"/>
        <w:numPr>
          <w:ilvl w:val="0"/>
          <w:numId w:val="4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Uchwały Jury mają charakter ostateczny.</w:t>
      </w:r>
    </w:p>
    <w:p w:rsidR="005D4E0C" w:rsidRPr="007D7AD8" w:rsidRDefault="005D4E0C" w:rsidP="0012685D">
      <w:pPr>
        <w:keepNext/>
        <w:spacing w:before="240" w:line="360" w:lineRule="auto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lastRenderedPageBreak/>
        <w:t>§5</w:t>
      </w:r>
    </w:p>
    <w:p w:rsidR="005D4E0C" w:rsidRPr="002769D4" w:rsidRDefault="005D4E0C" w:rsidP="005D4E0C">
      <w:pPr>
        <w:numPr>
          <w:ilvl w:val="0"/>
          <w:numId w:val="7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>Organizator Konkursu zastrzega sobie prawo do w</w:t>
      </w:r>
      <w:r>
        <w:rPr>
          <w:rFonts w:eastAsia="Times New Roman"/>
          <w:sz w:val="24"/>
          <w:szCs w:val="24"/>
        </w:rPr>
        <w:t>prowadzenia zmian w niniejszym r</w:t>
      </w:r>
      <w:r w:rsidRPr="002769D4">
        <w:rPr>
          <w:rFonts w:eastAsia="Times New Roman"/>
          <w:sz w:val="24"/>
          <w:szCs w:val="24"/>
        </w:rPr>
        <w:t>egulaminie.</w:t>
      </w:r>
    </w:p>
    <w:p w:rsidR="005D4E0C" w:rsidRPr="002769D4" w:rsidRDefault="005D4E0C" w:rsidP="005D4E0C">
      <w:pPr>
        <w:numPr>
          <w:ilvl w:val="0"/>
          <w:numId w:val="7"/>
        </w:numPr>
        <w:tabs>
          <w:tab w:val="left" w:pos="364"/>
        </w:tabs>
        <w:spacing w:line="360" w:lineRule="auto"/>
        <w:ind w:right="1"/>
        <w:jc w:val="both"/>
        <w:rPr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 xml:space="preserve">Zmiany niniejszego regulaminu dokonuje Rektor Uczelni. Zmiana regulaminu może </w:t>
      </w:r>
      <w:r>
        <w:rPr>
          <w:rFonts w:eastAsia="Times New Roman"/>
          <w:sz w:val="24"/>
          <w:szCs w:val="24"/>
        </w:rPr>
        <w:t xml:space="preserve">również </w:t>
      </w:r>
      <w:r w:rsidRPr="002769D4">
        <w:rPr>
          <w:rFonts w:eastAsia="Times New Roman"/>
          <w:sz w:val="24"/>
          <w:szCs w:val="24"/>
        </w:rPr>
        <w:t xml:space="preserve">nastąpić na wniosek Kierownika Katedry Ekonomii i </w:t>
      </w:r>
      <w:r w:rsidRPr="00055D30">
        <w:rPr>
          <w:rFonts w:eastAsia="Times New Roman"/>
          <w:sz w:val="24"/>
          <w:szCs w:val="24"/>
        </w:rPr>
        <w:t>Zarządzania</w:t>
      </w:r>
      <w:r w:rsidR="00735FE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lub</w:t>
      </w:r>
      <w:r w:rsidRPr="002769D4">
        <w:rPr>
          <w:rFonts w:eastAsia="Times New Roman"/>
          <w:sz w:val="24"/>
          <w:szCs w:val="24"/>
        </w:rPr>
        <w:t xml:space="preserve"> członka Komitetu Konkursu.</w:t>
      </w:r>
    </w:p>
    <w:p w:rsidR="005D4E0C" w:rsidRPr="002769D4" w:rsidRDefault="005D4E0C" w:rsidP="005D4E0C">
      <w:pPr>
        <w:numPr>
          <w:ilvl w:val="0"/>
          <w:numId w:val="7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>Tekst regulaminu, uwzględniający dokonane zmiany, zostaje umieszczony niezwłocznie na stronie internetowej Uczelni (</w:t>
      </w:r>
      <w:hyperlink r:id="rId11" w:history="1">
        <w:r w:rsidR="008205F6" w:rsidRPr="008205F6">
          <w:rPr>
            <w:rStyle w:val="Hipercze"/>
            <w:sz w:val="24"/>
            <w:szCs w:val="24"/>
          </w:rPr>
          <w:t>https://www.uth.edu.pl/konkurs-biznesplan</w:t>
        </w:r>
      </w:hyperlink>
      <w:r w:rsidR="008205F6">
        <w:rPr>
          <w:sz w:val="24"/>
          <w:szCs w:val="24"/>
        </w:rPr>
        <w:t>).</w:t>
      </w:r>
    </w:p>
    <w:p w:rsidR="005D4E0C" w:rsidRPr="002769D4" w:rsidRDefault="005D4E0C" w:rsidP="005D4E0C">
      <w:pPr>
        <w:numPr>
          <w:ilvl w:val="0"/>
          <w:numId w:val="7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 xml:space="preserve">W sprawach nieuregulowanych niniejszym </w:t>
      </w:r>
      <w:r>
        <w:rPr>
          <w:rFonts w:eastAsia="Times New Roman"/>
          <w:sz w:val="24"/>
          <w:szCs w:val="24"/>
        </w:rPr>
        <w:t>r</w:t>
      </w:r>
      <w:r w:rsidRPr="002769D4">
        <w:rPr>
          <w:rFonts w:eastAsia="Times New Roman"/>
          <w:sz w:val="24"/>
          <w:szCs w:val="24"/>
        </w:rPr>
        <w:t>egulaminem rozstrzyga Organizator Konkursu.</w:t>
      </w:r>
    </w:p>
    <w:p w:rsidR="005D4E0C" w:rsidRPr="00B66C88" w:rsidRDefault="005D4E0C" w:rsidP="005D4E0C">
      <w:pPr>
        <w:numPr>
          <w:ilvl w:val="0"/>
          <w:numId w:val="7"/>
        </w:numPr>
        <w:tabs>
          <w:tab w:val="left" w:pos="364"/>
        </w:tabs>
        <w:spacing w:line="360" w:lineRule="auto"/>
        <w:ind w:right="1"/>
        <w:rPr>
          <w:rFonts w:eastAsia="Times New Roman"/>
          <w:sz w:val="24"/>
          <w:szCs w:val="24"/>
        </w:rPr>
      </w:pPr>
      <w:r w:rsidRPr="00B66C88">
        <w:rPr>
          <w:rFonts w:eastAsia="Times New Roman"/>
          <w:sz w:val="24"/>
          <w:szCs w:val="24"/>
        </w:rPr>
        <w:t>Niniejszy regulamin wchodzi w życie z dniem 10</w:t>
      </w:r>
      <w:r w:rsidR="00B66C88" w:rsidRPr="00B66C88">
        <w:rPr>
          <w:rFonts w:eastAsia="Times New Roman"/>
          <w:sz w:val="24"/>
          <w:szCs w:val="24"/>
        </w:rPr>
        <w:t xml:space="preserve"> stycznia 2022</w:t>
      </w:r>
      <w:r w:rsidRPr="00B66C88">
        <w:rPr>
          <w:rFonts w:eastAsia="Times New Roman"/>
          <w:sz w:val="24"/>
          <w:szCs w:val="24"/>
        </w:rPr>
        <w:t xml:space="preserve"> r.</w:t>
      </w:r>
    </w:p>
    <w:p w:rsidR="005D4E0C" w:rsidRDefault="005D4E0C" w:rsidP="002A76C6">
      <w:pPr>
        <w:spacing w:before="240" w:line="360" w:lineRule="auto"/>
        <w:ind w:right="1"/>
        <w:jc w:val="center"/>
        <w:rPr>
          <w:sz w:val="24"/>
          <w:szCs w:val="24"/>
        </w:rPr>
      </w:pPr>
      <w:r>
        <w:rPr>
          <w:sz w:val="24"/>
          <w:szCs w:val="24"/>
        </w:rPr>
        <w:t>§6</w:t>
      </w:r>
    </w:p>
    <w:p w:rsidR="005D4E0C" w:rsidRPr="002769D4" w:rsidRDefault="005D4E0C" w:rsidP="002A76C6">
      <w:pPr>
        <w:pStyle w:val="NormalnyWeb"/>
        <w:shd w:val="clear" w:color="auto" w:fill="FFFFFF"/>
        <w:spacing w:before="0" w:beforeAutospacing="0" w:after="0" w:afterAutospacing="0" w:line="360" w:lineRule="auto"/>
        <w:jc w:val="center"/>
      </w:pPr>
      <w:r w:rsidRPr="002769D4">
        <w:t>POSTANOWIENIA KOŃCOWE</w:t>
      </w:r>
    </w:p>
    <w:p w:rsidR="005D4E0C" w:rsidRPr="006F33D8" w:rsidRDefault="005D4E0C" w:rsidP="008205F6">
      <w:pPr>
        <w:pStyle w:val="Akapitzlist"/>
        <w:numPr>
          <w:ilvl w:val="0"/>
          <w:numId w:val="10"/>
        </w:numPr>
        <w:spacing w:line="360" w:lineRule="auto"/>
        <w:ind w:left="284"/>
        <w:jc w:val="both"/>
        <w:rPr>
          <w:sz w:val="24"/>
          <w:szCs w:val="24"/>
        </w:rPr>
      </w:pPr>
      <w:r w:rsidRPr="004573BB">
        <w:rPr>
          <w:sz w:val="24"/>
          <w:szCs w:val="24"/>
        </w:rPr>
        <w:t xml:space="preserve">Wysłanie zgłoszenia rejestracyjnego oznacza akceptację postanowień niniejszego regulaminu, zgody na przetwarzanie przekazanych przez siebie danych osobowych, </w:t>
      </w:r>
      <w:bookmarkStart w:id="7" w:name="_Hlk527064833"/>
      <w:r w:rsidRPr="004573BB">
        <w:rPr>
          <w:sz w:val="24"/>
          <w:szCs w:val="24"/>
        </w:rPr>
        <w:t xml:space="preserve">zgodnie z Rozporządzeniem (UE) 2016/679 z dnia 27 kwietnia 2016 r. w sprawie ochrony osób </w:t>
      </w:r>
      <w:r w:rsidRPr="006F33D8">
        <w:rPr>
          <w:sz w:val="24"/>
          <w:szCs w:val="24"/>
        </w:rPr>
        <w:t>fizycznych w związku z przetwarzaniem danych osobowych i w sprawie swobodnego przepływu takich danych oraz uchylenia dyrektywy 95/46/WE (ogólne rozporządzenie o</w:t>
      </w:r>
      <w:r w:rsidR="002A76C6">
        <w:rPr>
          <w:sz w:val="24"/>
          <w:szCs w:val="24"/>
        </w:rPr>
        <w:t> </w:t>
      </w:r>
      <w:r w:rsidRPr="006F33D8">
        <w:rPr>
          <w:sz w:val="24"/>
          <w:szCs w:val="24"/>
        </w:rPr>
        <w:t>ochronie danych) (dalej: RODO)</w:t>
      </w:r>
      <w:bookmarkEnd w:id="7"/>
      <w:r w:rsidRPr="006F33D8">
        <w:rPr>
          <w:sz w:val="24"/>
          <w:szCs w:val="24"/>
        </w:rPr>
        <w:t>przez Organizatora Konkursu w celach związanych z</w:t>
      </w:r>
      <w:r w:rsidR="002A76C6">
        <w:rPr>
          <w:sz w:val="24"/>
          <w:szCs w:val="24"/>
        </w:rPr>
        <w:t> </w:t>
      </w:r>
      <w:r w:rsidRPr="006F33D8">
        <w:rPr>
          <w:sz w:val="24"/>
          <w:szCs w:val="24"/>
        </w:rPr>
        <w:t>Konkursem, a także przestrzegania przepisów porządkowych oraz wszelkich innych ustaleń dokonanych między Uczestnikiem Konkursu a Organizatorem.</w:t>
      </w:r>
    </w:p>
    <w:p w:rsidR="005D4E0C" w:rsidRPr="002769D4" w:rsidRDefault="005D4E0C" w:rsidP="005D4E0C">
      <w:pPr>
        <w:pStyle w:val="Bezodstpw"/>
        <w:numPr>
          <w:ilvl w:val="0"/>
          <w:numId w:val="9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>Udostępnienie przez Uczestnika jego danych osobowych odbywa się na zasadach pełnej dobrowolności.</w:t>
      </w:r>
    </w:p>
    <w:p w:rsidR="005D4E0C" w:rsidRPr="005D4E0C" w:rsidRDefault="005D4E0C" w:rsidP="005D4E0C">
      <w:pPr>
        <w:pStyle w:val="Bezodstpw"/>
        <w:numPr>
          <w:ilvl w:val="0"/>
          <w:numId w:val="9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RODO o</w:t>
      </w:r>
      <w:r w:rsidRPr="002769D4">
        <w:rPr>
          <w:rFonts w:ascii="Times New Roman" w:hAnsi="Times New Roman" w:cs="Times New Roman"/>
          <w:sz w:val="24"/>
          <w:szCs w:val="24"/>
        </w:rPr>
        <w:t>rganizator Konkursu nie przekazuje, nie sprzedaje i nie użycza zgromadzonych danych osobowych Uczestników innym osobom lub instytucjom. Dane osobowe podane przez Uczestnika traktowane są jako informacje poufne i służą tylko i</w:t>
      </w:r>
      <w:r w:rsidR="002A76C6">
        <w:rPr>
          <w:rFonts w:ascii="Times New Roman" w:hAnsi="Times New Roman" w:cs="Times New Roman"/>
          <w:sz w:val="24"/>
          <w:szCs w:val="24"/>
        </w:rPr>
        <w:t> </w:t>
      </w:r>
      <w:r w:rsidRPr="002769D4">
        <w:rPr>
          <w:rFonts w:ascii="Times New Roman" w:hAnsi="Times New Roman" w:cs="Times New Roman"/>
          <w:sz w:val="24"/>
          <w:szCs w:val="24"/>
        </w:rPr>
        <w:t>wyłącznie do celów komunikacji pomiędzy</w:t>
      </w:r>
      <w:r>
        <w:rPr>
          <w:rFonts w:ascii="Times New Roman" w:hAnsi="Times New Roman" w:cs="Times New Roman"/>
          <w:sz w:val="24"/>
          <w:szCs w:val="24"/>
        </w:rPr>
        <w:t xml:space="preserve"> Uczestnikiem a Organizatorami K</w:t>
      </w:r>
      <w:r w:rsidRPr="002769D4">
        <w:rPr>
          <w:rFonts w:ascii="Times New Roman" w:hAnsi="Times New Roman" w:cs="Times New Roman"/>
          <w:sz w:val="24"/>
          <w:szCs w:val="24"/>
        </w:rPr>
        <w:t>onkursu.</w:t>
      </w:r>
    </w:p>
    <w:p w:rsidR="005D4E0C" w:rsidRPr="002769D4" w:rsidRDefault="005D4E0C" w:rsidP="005D4E0C">
      <w:pPr>
        <w:pStyle w:val="Bezodstpw"/>
        <w:numPr>
          <w:ilvl w:val="0"/>
          <w:numId w:val="9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>Uczestnik ma prawo wglądu do danych, ich poprawiania oraz żądać ich usunięcia. W</w:t>
      </w:r>
      <w:r w:rsidR="002A76C6">
        <w:rPr>
          <w:rFonts w:ascii="Times New Roman" w:hAnsi="Times New Roman" w:cs="Times New Roman"/>
          <w:sz w:val="24"/>
          <w:szCs w:val="24"/>
        </w:rPr>
        <w:t> </w:t>
      </w:r>
      <w:r w:rsidRPr="002769D4">
        <w:rPr>
          <w:rFonts w:ascii="Times New Roman" w:hAnsi="Times New Roman" w:cs="Times New Roman"/>
          <w:sz w:val="24"/>
          <w:szCs w:val="24"/>
        </w:rPr>
        <w:t xml:space="preserve">celu wykonania </w:t>
      </w:r>
      <w:r>
        <w:rPr>
          <w:rFonts w:ascii="Times New Roman" w:hAnsi="Times New Roman" w:cs="Times New Roman"/>
          <w:sz w:val="24"/>
          <w:szCs w:val="24"/>
        </w:rPr>
        <w:t>ww.</w:t>
      </w:r>
      <w:r w:rsidRPr="002769D4">
        <w:rPr>
          <w:rFonts w:ascii="Times New Roman" w:hAnsi="Times New Roman" w:cs="Times New Roman"/>
          <w:sz w:val="24"/>
          <w:szCs w:val="24"/>
        </w:rPr>
        <w:t xml:space="preserve"> uprawnień, Uczestnik powinien przekazać </w:t>
      </w:r>
      <w:r>
        <w:rPr>
          <w:rFonts w:ascii="Times New Roman" w:hAnsi="Times New Roman" w:cs="Times New Roman"/>
          <w:sz w:val="24"/>
          <w:szCs w:val="24"/>
        </w:rPr>
        <w:t>sekretarzowi Konkursu</w:t>
      </w:r>
      <w:r w:rsidRPr="002769D4">
        <w:rPr>
          <w:rFonts w:ascii="Times New Roman" w:hAnsi="Times New Roman" w:cs="Times New Roman"/>
          <w:sz w:val="24"/>
          <w:szCs w:val="24"/>
        </w:rPr>
        <w:t xml:space="preserve"> pisemne oświadczenie. Żądanie usunięcia danych osobowych oznacza rezygnację z</w:t>
      </w:r>
      <w:r w:rsidR="002A76C6">
        <w:rPr>
          <w:rFonts w:ascii="Times New Roman" w:hAnsi="Times New Roman" w:cs="Times New Roman"/>
          <w:sz w:val="24"/>
          <w:szCs w:val="24"/>
        </w:rPr>
        <w:t> </w:t>
      </w:r>
      <w:r w:rsidRPr="002769D4">
        <w:rPr>
          <w:rFonts w:ascii="Times New Roman" w:hAnsi="Times New Roman" w:cs="Times New Roman"/>
          <w:sz w:val="24"/>
          <w:szCs w:val="24"/>
        </w:rPr>
        <w:t>uczestnictwa w</w:t>
      </w:r>
      <w:r w:rsidR="002A76C6">
        <w:rPr>
          <w:rFonts w:ascii="Times New Roman" w:hAnsi="Times New Roman" w:cs="Times New Roman"/>
          <w:sz w:val="24"/>
          <w:szCs w:val="24"/>
        </w:rPr>
        <w:t> </w:t>
      </w:r>
      <w:r w:rsidRPr="002769D4">
        <w:rPr>
          <w:rFonts w:ascii="Times New Roman" w:hAnsi="Times New Roman" w:cs="Times New Roman"/>
          <w:sz w:val="24"/>
          <w:szCs w:val="24"/>
        </w:rPr>
        <w:t>Konkursie.</w:t>
      </w:r>
    </w:p>
    <w:p w:rsidR="005D4E0C" w:rsidRDefault="005D4E0C" w:rsidP="005D4E0C">
      <w:pPr>
        <w:pStyle w:val="Bezodstpw"/>
        <w:numPr>
          <w:ilvl w:val="0"/>
          <w:numId w:val="9"/>
        </w:numPr>
        <w:spacing w:line="360" w:lineRule="auto"/>
        <w:ind w:left="284" w:right="1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>Administratorem danych osobowych Uczestników</w:t>
      </w:r>
      <w:r>
        <w:rPr>
          <w:rFonts w:ascii="Times New Roman" w:hAnsi="Times New Roman" w:cs="Times New Roman"/>
          <w:sz w:val="24"/>
          <w:szCs w:val="24"/>
        </w:rPr>
        <w:t xml:space="preserve"> Konkursu</w:t>
      </w:r>
      <w:r w:rsidRPr="002769D4">
        <w:rPr>
          <w:rFonts w:ascii="Times New Roman" w:hAnsi="Times New Roman" w:cs="Times New Roman"/>
          <w:sz w:val="24"/>
          <w:szCs w:val="24"/>
        </w:rPr>
        <w:t xml:space="preserve"> jest Organizator</w:t>
      </w:r>
      <w:r>
        <w:rPr>
          <w:rFonts w:ascii="Times New Roman" w:hAnsi="Times New Roman" w:cs="Times New Roman"/>
          <w:sz w:val="24"/>
          <w:szCs w:val="24"/>
        </w:rPr>
        <w:t xml:space="preserve"> Konkursu</w:t>
      </w:r>
      <w:r w:rsidRPr="002769D4">
        <w:rPr>
          <w:rFonts w:ascii="Times New Roman" w:hAnsi="Times New Roman" w:cs="Times New Roman"/>
          <w:sz w:val="24"/>
          <w:szCs w:val="24"/>
        </w:rPr>
        <w:t>.</w:t>
      </w:r>
    </w:p>
    <w:p w:rsidR="002A76C6" w:rsidRDefault="002A76C6" w:rsidP="002A76C6">
      <w:pPr>
        <w:pStyle w:val="Bezodstpw"/>
        <w:pageBreakBefore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Warszawa, </w:t>
      </w:r>
      <w:r w:rsidR="0012685D">
        <w:rPr>
          <w:rFonts w:ascii="Times New Roman" w:hAnsi="Times New Roman" w:cs="Times New Roman"/>
          <w:sz w:val="24"/>
          <w:szCs w:val="24"/>
        </w:rPr>
        <w:t>………….. 2022</w:t>
      </w:r>
      <w:bookmarkStart w:id="8" w:name="_GoBack"/>
      <w:bookmarkEnd w:id="8"/>
      <w:r w:rsidRPr="00B66C88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5D4E0C" w:rsidRDefault="005D4E0C" w:rsidP="002A76C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UTH im. H. Chodkowskiej w Warszawie </w:t>
      </w:r>
    </w:p>
    <w:p w:rsidR="005D4E0C" w:rsidRDefault="005D4E0C" w:rsidP="005D4E0C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Katedra Ekonomii i Zarządzania </w:t>
      </w:r>
    </w:p>
    <w:p w:rsidR="005D4E0C" w:rsidRDefault="005D4E0C" w:rsidP="005D4E0C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Wydziale Zarządzania i Logistyki </w:t>
      </w:r>
    </w:p>
    <w:p w:rsidR="005D4E0C" w:rsidRPr="0052416B" w:rsidRDefault="005D4E0C" w:rsidP="002A76C6">
      <w:pPr>
        <w:pStyle w:val="Bezodstpw"/>
        <w:spacing w:before="240" w:line="360" w:lineRule="auto"/>
        <w:ind w:right="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16B">
        <w:rPr>
          <w:rFonts w:ascii="Times New Roman" w:hAnsi="Times New Roman" w:cs="Times New Roman"/>
          <w:b/>
          <w:sz w:val="32"/>
          <w:szCs w:val="32"/>
        </w:rPr>
        <w:t>„Formularz oceny prezentacji”</w:t>
      </w:r>
    </w:p>
    <w:p w:rsidR="005D4E0C" w:rsidRPr="0052416B" w:rsidRDefault="005D4E0C" w:rsidP="002A76C6">
      <w:pPr>
        <w:pStyle w:val="Bezodstpw"/>
        <w:spacing w:after="240" w:line="360" w:lineRule="auto"/>
        <w:ind w:right="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2416B">
        <w:rPr>
          <w:rFonts w:ascii="Times New Roman" w:hAnsi="Times New Roman" w:cs="Times New Roman"/>
          <w:sz w:val="24"/>
          <w:szCs w:val="24"/>
        </w:rPr>
        <w:t xml:space="preserve">ETAP III Konkursu </w:t>
      </w:r>
      <w:r w:rsidRPr="0052416B">
        <w:rPr>
          <w:rFonts w:ascii="Times New Roman" w:hAnsi="Times New Roman" w:cs="Times New Roman"/>
          <w:i/>
          <w:sz w:val="24"/>
          <w:szCs w:val="24"/>
        </w:rPr>
        <w:t>„</w:t>
      </w:r>
      <w:r w:rsidR="00A914AD">
        <w:rPr>
          <w:rFonts w:ascii="Times New Roman" w:hAnsi="Times New Roman" w:cs="Times New Roman"/>
          <w:i/>
          <w:sz w:val="24"/>
          <w:szCs w:val="24"/>
        </w:rPr>
        <w:t>Biznesplan przedsiębiorstwa</w:t>
      </w:r>
      <w:r w:rsidRPr="0052416B">
        <w:rPr>
          <w:rFonts w:ascii="Times New Roman" w:hAnsi="Times New Roman" w:cs="Times New Roman"/>
          <w:i/>
          <w:sz w:val="24"/>
          <w:szCs w:val="24"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3"/>
        <w:gridCol w:w="5809"/>
      </w:tblGrid>
      <w:tr w:rsidR="005D4E0C" w:rsidTr="002A76C6">
        <w:tc>
          <w:tcPr>
            <w:tcW w:w="3253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 i nazwisko członka Jury Konkursu:</w:t>
            </w:r>
          </w:p>
        </w:tc>
        <w:tc>
          <w:tcPr>
            <w:tcW w:w="5809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Tr="002A76C6">
        <w:tc>
          <w:tcPr>
            <w:tcW w:w="3253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Stopień naukowy: </w:t>
            </w:r>
          </w:p>
        </w:tc>
        <w:tc>
          <w:tcPr>
            <w:tcW w:w="5809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Tr="002A76C6">
        <w:tc>
          <w:tcPr>
            <w:tcW w:w="3253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Funkcja w ramach Jury Konkursu: </w:t>
            </w:r>
          </w:p>
        </w:tc>
        <w:tc>
          <w:tcPr>
            <w:tcW w:w="5809" w:type="dxa"/>
          </w:tcPr>
          <w:p w:rsidR="005D4E0C" w:rsidRDefault="005D4E0C" w:rsidP="00FB4760">
            <w:pPr>
              <w:pStyle w:val="Bezodstpw"/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</w:tbl>
    <w:p w:rsidR="005D4E0C" w:rsidRPr="005D4E0C" w:rsidRDefault="005D4E0C" w:rsidP="002A76C6">
      <w:pPr>
        <w:spacing w:before="240" w:line="360" w:lineRule="auto"/>
        <w:ind w:right="1"/>
        <w:jc w:val="both"/>
        <w:rPr>
          <w:rFonts w:eastAsiaTheme="minorHAnsi"/>
          <w:sz w:val="24"/>
          <w:szCs w:val="24"/>
          <w:lang w:eastAsia="en-US"/>
        </w:rPr>
      </w:pPr>
      <w:r w:rsidRPr="005D4E0C">
        <w:rPr>
          <w:rFonts w:eastAsiaTheme="minorHAnsi"/>
          <w:sz w:val="24"/>
          <w:szCs w:val="24"/>
          <w:lang w:eastAsia="en-US"/>
        </w:rPr>
        <w:t xml:space="preserve">W kolumnach 4-7 proszę wstawić liczbę punktów od 1 pkt. do 5 pkt. </w:t>
      </w:r>
    </w:p>
    <w:p w:rsidR="005D4E0C" w:rsidRPr="005D4E0C" w:rsidRDefault="005D4E0C" w:rsidP="005D4E0C">
      <w:pPr>
        <w:spacing w:line="360" w:lineRule="auto"/>
        <w:ind w:right="1"/>
        <w:jc w:val="both"/>
        <w:rPr>
          <w:rFonts w:eastAsiaTheme="minorHAnsi"/>
          <w:sz w:val="24"/>
          <w:szCs w:val="24"/>
          <w:lang w:eastAsia="en-US"/>
        </w:rPr>
      </w:pPr>
      <w:r w:rsidRPr="005D4E0C">
        <w:rPr>
          <w:rFonts w:eastAsiaTheme="minorHAnsi"/>
          <w:sz w:val="24"/>
          <w:szCs w:val="24"/>
          <w:lang w:eastAsia="en-US"/>
        </w:rPr>
        <w:t xml:space="preserve">(1- najniższa ocena, 5 – najwyższa ocena) </w:t>
      </w:r>
    </w:p>
    <w:tbl>
      <w:tblPr>
        <w:tblStyle w:val="Tabela-Siatka1"/>
        <w:tblW w:w="0" w:type="auto"/>
        <w:tblLayout w:type="fixed"/>
        <w:tblLook w:val="04A0" w:firstRow="1" w:lastRow="0" w:firstColumn="1" w:lastColumn="0" w:noHBand="0" w:noVBand="1"/>
      </w:tblPr>
      <w:tblGrid>
        <w:gridCol w:w="552"/>
        <w:gridCol w:w="1853"/>
        <w:gridCol w:w="1701"/>
        <w:gridCol w:w="284"/>
        <w:gridCol w:w="283"/>
        <w:gridCol w:w="284"/>
        <w:gridCol w:w="283"/>
        <w:gridCol w:w="992"/>
        <w:gridCol w:w="2830"/>
      </w:tblGrid>
      <w:tr w:rsidR="005D4E0C" w:rsidRPr="005D4E0C" w:rsidTr="00FB4760">
        <w:tc>
          <w:tcPr>
            <w:tcW w:w="552" w:type="dxa"/>
            <w:vMerge w:val="restart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Lp.</w:t>
            </w:r>
          </w:p>
        </w:tc>
        <w:tc>
          <w:tcPr>
            <w:tcW w:w="1853" w:type="dxa"/>
            <w:vMerge w:val="restart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Imię i nazwisko</w:t>
            </w:r>
          </w:p>
          <w:p w:rsidR="005D4E0C" w:rsidRPr="005D4E0C" w:rsidRDefault="005D4E0C" w:rsidP="005D4E0C">
            <w:pPr>
              <w:spacing w:line="360" w:lineRule="auto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uczestnika Konkursu</w:t>
            </w:r>
          </w:p>
        </w:tc>
        <w:tc>
          <w:tcPr>
            <w:tcW w:w="1701" w:type="dxa"/>
            <w:vMerge w:val="restart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Tytuł prezentacji</w:t>
            </w:r>
          </w:p>
        </w:tc>
        <w:tc>
          <w:tcPr>
            <w:tcW w:w="1134" w:type="dxa"/>
            <w:gridSpan w:val="4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kryterium</w:t>
            </w:r>
          </w:p>
        </w:tc>
        <w:tc>
          <w:tcPr>
            <w:tcW w:w="992" w:type="dxa"/>
            <w:vMerge w:val="restart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Suma punktów</w:t>
            </w:r>
          </w:p>
        </w:tc>
        <w:tc>
          <w:tcPr>
            <w:tcW w:w="2830" w:type="dxa"/>
            <w:vMerge w:val="restart"/>
            <w:vAlign w:val="center"/>
          </w:tcPr>
          <w:p w:rsidR="005D4E0C" w:rsidRPr="005D4E0C" w:rsidRDefault="005D4E0C" w:rsidP="005D4E0C">
            <w:pPr>
              <w:spacing w:line="360" w:lineRule="auto"/>
              <w:jc w:val="center"/>
              <w:rPr>
                <w:b/>
                <w:sz w:val="18"/>
                <w:szCs w:val="24"/>
              </w:rPr>
            </w:pPr>
            <w:r w:rsidRPr="005D4E0C">
              <w:rPr>
                <w:b/>
                <w:sz w:val="18"/>
                <w:szCs w:val="24"/>
              </w:rPr>
              <w:t>Uwagi</w:t>
            </w:r>
          </w:p>
        </w:tc>
      </w:tr>
      <w:tr w:rsidR="005D4E0C" w:rsidRPr="005D4E0C" w:rsidTr="00FB4760">
        <w:trPr>
          <w:trHeight w:val="324"/>
        </w:trPr>
        <w:tc>
          <w:tcPr>
            <w:tcW w:w="552" w:type="dxa"/>
            <w:vMerge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5D4E0C" w:rsidRPr="005D4E0C" w:rsidRDefault="005D4E0C" w:rsidP="005D4E0C">
            <w:pPr>
              <w:spacing w:line="360" w:lineRule="auto"/>
              <w:ind w:right="1"/>
              <w:jc w:val="center"/>
              <w:rPr>
                <w:b/>
                <w:sz w:val="20"/>
                <w:szCs w:val="24"/>
              </w:rPr>
            </w:pPr>
            <w:r w:rsidRPr="005D4E0C">
              <w:rPr>
                <w:b/>
                <w:sz w:val="20"/>
                <w:szCs w:val="24"/>
              </w:rPr>
              <w:t>1</w:t>
            </w:r>
          </w:p>
        </w:tc>
        <w:tc>
          <w:tcPr>
            <w:tcW w:w="283" w:type="dxa"/>
            <w:vAlign w:val="center"/>
          </w:tcPr>
          <w:p w:rsidR="005D4E0C" w:rsidRPr="005D4E0C" w:rsidRDefault="005D4E0C" w:rsidP="005D4E0C">
            <w:pPr>
              <w:spacing w:line="360" w:lineRule="auto"/>
              <w:ind w:right="1"/>
              <w:jc w:val="center"/>
              <w:rPr>
                <w:b/>
                <w:sz w:val="20"/>
                <w:szCs w:val="24"/>
              </w:rPr>
            </w:pPr>
            <w:r w:rsidRPr="005D4E0C">
              <w:rPr>
                <w:b/>
                <w:sz w:val="20"/>
                <w:szCs w:val="24"/>
              </w:rPr>
              <w:t>2</w:t>
            </w:r>
          </w:p>
        </w:tc>
        <w:tc>
          <w:tcPr>
            <w:tcW w:w="284" w:type="dxa"/>
            <w:vAlign w:val="center"/>
          </w:tcPr>
          <w:p w:rsidR="005D4E0C" w:rsidRPr="005D4E0C" w:rsidRDefault="005D4E0C" w:rsidP="005D4E0C">
            <w:pPr>
              <w:spacing w:line="360" w:lineRule="auto"/>
              <w:ind w:right="1"/>
              <w:jc w:val="center"/>
              <w:rPr>
                <w:b/>
                <w:sz w:val="20"/>
                <w:szCs w:val="24"/>
              </w:rPr>
            </w:pPr>
            <w:r w:rsidRPr="005D4E0C">
              <w:rPr>
                <w:b/>
                <w:sz w:val="20"/>
                <w:szCs w:val="24"/>
              </w:rPr>
              <w:t>3</w:t>
            </w:r>
          </w:p>
        </w:tc>
        <w:tc>
          <w:tcPr>
            <w:tcW w:w="283" w:type="dxa"/>
            <w:vAlign w:val="center"/>
          </w:tcPr>
          <w:p w:rsidR="005D4E0C" w:rsidRPr="005D4E0C" w:rsidRDefault="005D4E0C" w:rsidP="005D4E0C">
            <w:pPr>
              <w:spacing w:line="360" w:lineRule="auto"/>
              <w:ind w:right="1"/>
              <w:jc w:val="center"/>
              <w:rPr>
                <w:b/>
                <w:sz w:val="20"/>
                <w:szCs w:val="24"/>
              </w:rPr>
            </w:pPr>
            <w:r w:rsidRPr="005D4E0C">
              <w:rPr>
                <w:b/>
                <w:sz w:val="20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  <w:vMerge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  <w:tr w:rsidR="005D4E0C" w:rsidRPr="005D4E0C" w:rsidTr="00FB4760">
        <w:tc>
          <w:tcPr>
            <w:tcW w:w="55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85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  <w:tc>
          <w:tcPr>
            <w:tcW w:w="2830" w:type="dxa"/>
          </w:tcPr>
          <w:p w:rsidR="005D4E0C" w:rsidRPr="005D4E0C" w:rsidRDefault="005D4E0C" w:rsidP="005D4E0C">
            <w:pPr>
              <w:spacing w:line="360" w:lineRule="auto"/>
              <w:ind w:right="1"/>
              <w:jc w:val="both"/>
              <w:rPr>
                <w:sz w:val="24"/>
                <w:szCs w:val="24"/>
              </w:rPr>
            </w:pPr>
          </w:p>
        </w:tc>
      </w:tr>
    </w:tbl>
    <w:p w:rsidR="005D4E0C" w:rsidRPr="005D4E0C" w:rsidRDefault="005D4E0C" w:rsidP="002A76C6">
      <w:pPr>
        <w:spacing w:before="480" w:line="360" w:lineRule="auto"/>
        <w:jc w:val="right"/>
        <w:rPr>
          <w:rFonts w:eastAsiaTheme="minorHAnsi"/>
          <w:sz w:val="24"/>
          <w:szCs w:val="24"/>
          <w:lang w:eastAsia="en-US"/>
        </w:rPr>
      </w:pPr>
      <w:r w:rsidRPr="005D4E0C">
        <w:rPr>
          <w:rFonts w:eastAsiaTheme="minorHAnsi"/>
          <w:sz w:val="24"/>
          <w:szCs w:val="24"/>
          <w:lang w:eastAsia="en-US"/>
        </w:rPr>
        <w:t>………………………………….</w:t>
      </w:r>
    </w:p>
    <w:p w:rsidR="005D4E0C" w:rsidRPr="005D4E0C" w:rsidRDefault="005D4E0C" w:rsidP="005D4E0C">
      <w:pPr>
        <w:spacing w:line="360" w:lineRule="auto"/>
        <w:ind w:right="1"/>
        <w:jc w:val="right"/>
        <w:rPr>
          <w:rFonts w:eastAsiaTheme="minorHAnsi"/>
          <w:sz w:val="24"/>
          <w:szCs w:val="24"/>
          <w:lang w:eastAsia="en-US"/>
        </w:rPr>
      </w:pPr>
      <w:r w:rsidRPr="005D4E0C">
        <w:rPr>
          <w:rFonts w:eastAsiaTheme="minorHAnsi"/>
          <w:sz w:val="24"/>
          <w:szCs w:val="24"/>
          <w:lang w:eastAsia="en-US"/>
        </w:rPr>
        <w:t>Dat</w:t>
      </w:r>
      <w:r>
        <w:rPr>
          <w:rFonts w:eastAsiaTheme="minorHAnsi"/>
          <w:sz w:val="24"/>
          <w:szCs w:val="24"/>
          <w:lang w:eastAsia="en-US"/>
        </w:rPr>
        <w:t>a i podpis członka Jury Konkursu</w:t>
      </w:r>
    </w:p>
    <w:sectPr w:rsidR="005D4E0C" w:rsidRPr="005D4E0C" w:rsidSect="002A76C6">
      <w:headerReference w:type="default" r:id="rId12"/>
      <w:footerReference w:type="default" r:id="rId13"/>
      <w:pgSz w:w="11906" w:h="16838"/>
      <w:pgMar w:top="1702" w:right="1417" w:bottom="1417" w:left="1417" w:header="426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2D29" w:rsidRDefault="00772D29" w:rsidP="00B35885">
      <w:r>
        <w:separator/>
      </w:r>
    </w:p>
  </w:endnote>
  <w:endnote w:type="continuationSeparator" w:id="0">
    <w:p w:rsidR="00772D29" w:rsidRDefault="00772D29" w:rsidP="00B35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5885" w:rsidRDefault="00636055" w:rsidP="00B35885">
    <w:pPr>
      <w:pStyle w:val="Stopka"/>
      <w:jc w:val="center"/>
    </w:pPr>
    <w:r>
      <w:rPr>
        <w:noProof/>
      </w:rPr>
      <w:drawing>
        <wp:inline distT="0" distB="0" distL="0" distR="0">
          <wp:extent cx="4449407" cy="817880"/>
          <wp:effectExtent l="0" t="0" r="8890" b="127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4924" cy="8188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2D29" w:rsidRDefault="00772D29" w:rsidP="00B35885">
      <w:r>
        <w:separator/>
      </w:r>
    </w:p>
  </w:footnote>
  <w:footnote w:type="continuationSeparator" w:id="0">
    <w:p w:rsidR="00772D29" w:rsidRDefault="00772D29" w:rsidP="00B358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5885" w:rsidRDefault="00B35885" w:rsidP="00B35885">
    <w:pPr>
      <w:pStyle w:val="Nagwek"/>
      <w:jc w:val="center"/>
    </w:pPr>
    <w:r>
      <w:rPr>
        <w:noProof/>
      </w:rPr>
      <w:drawing>
        <wp:inline distT="0" distB="0" distL="0" distR="0">
          <wp:extent cx="4152900" cy="570321"/>
          <wp:effectExtent l="0" t="0" r="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52900" cy="5703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072AD"/>
    <w:multiLevelType w:val="hybridMultilevel"/>
    <w:tmpl w:val="41D030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23092"/>
    <w:multiLevelType w:val="hybridMultilevel"/>
    <w:tmpl w:val="C8B6A294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F7F7C"/>
    <w:multiLevelType w:val="hybridMultilevel"/>
    <w:tmpl w:val="0D968A74"/>
    <w:lvl w:ilvl="0" w:tplc="D36A26F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B87A70"/>
    <w:multiLevelType w:val="hybridMultilevel"/>
    <w:tmpl w:val="D92E3B68"/>
    <w:lvl w:ilvl="0" w:tplc="64E2CCE0">
      <w:start w:val="1"/>
      <w:numFmt w:val="decimal"/>
      <w:lvlText w:val="%1."/>
      <w:lvlJc w:val="left"/>
      <w:pPr>
        <w:ind w:left="36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F85E92"/>
    <w:multiLevelType w:val="hybridMultilevel"/>
    <w:tmpl w:val="C040F88E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350DF5"/>
    <w:multiLevelType w:val="hybridMultilevel"/>
    <w:tmpl w:val="570CC7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EE12C73"/>
    <w:multiLevelType w:val="hybridMultilevel"/>
    <w:tmpl w:val="3F5E6474"/>
    <w:lvl w:ilvl="0" w:tplc="0F2678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A195B52"/>
    <w:multiLevelType w:val="hybridMultilevel"/>
    <w:tmpl w:val="479ED170"/>
    <w:lvl w:ilvl="0" w:tplc="A46EA38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A265F62"/>
    <w:multiLevelType w:val="hybridMultilevel"/>
    <w:tmpl w:val="236AF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FA031C"/>
    <w:multiLevelType w:val="hybridMultilevel"/>
    <w:tmpl w:val="447E24DE"/>
    <w:lvl w:ilvl="0" w:tplc="0246A2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6E"/>
    <w:rsid w:val="00013B4A"/>
    <w:rsid w:val="000D0F8F"/>
    <w:rsid w:val="001013C5"/>
    <w:rsid w:val="00124C4A"/>
    <w:rsid w:val="0012685D"/>
    <w:rsid w:val="00135434"/>
    <w:rsid w:val="00194D40"/>
    <w:rsid w:val="001A5A8D"/>
    <w:rsid w:val="001C31A7"/>
    <w:rsid w:val="001F3B6E"/>
    <w:rsid w:val="002026BB"/>
    <w:rsid w:val="00245892"/>
    <w:rsid w:val="002A76C6"/>
    <w:rsid w:val="002E620C"/>
    <w:rsid w:val="002E7FAC"/>
    <w:rsid w:val="00324E8C"/>
    <w:rsid w:val="00364235"/>
    <w:rsid w:val="003863B2"/>
    <w:rsid w:val="003A0EF3"/>
    <w:rsid w:val="003B0F78"/>
    <w:rsid w:val="003B391C"/>
    <w:rsid w:val="003B7CA5"/>
    <w:rsid w:val="00447E44"/>
    <w:rsid w:val="00484140"/>
    <w:rsid w:val="005466F2"/>
    <w:rsid w:val="00575634"/>
    <w:rsid w:val="005C78D9"/>
    <w:rsid w:val="005D4E0C"/>
    <w:rsid w:val="00613A29"/>
    <w:rsid w:val="00620638"/>
    <w:rsid w:val="00636055"/>
    <w:rsid w:val="0064640F"/>
    <w:rsid w:val="00657E96"/>
    <w:rsid w:val="00693F2C"/>
    <w:rsid w:val="006A0C34"/>
    <w:rsid w:val="006D483E"/>
    <w:rsid w:val="006D7902"/>
    <w:rsid w:val="006F33D8"/>
    <w:rsid w:val="0070785A"/>
    <w:rsid w:val="00735FE4"/>
    <w:rsid w:val="00772D29"/>
    <w:rsid w:val="0079499C"/>
    <w:rsid w:val="007B4BD3"/>
    <w:rsid w:val="007F2757"/>
    <w:rsid w:val="008205F6"/>
    <w:rsid w:val="00866774"/>
    <w:rsid w:val="008771F6"/>
    <w:rsid w:val="00883D84"/>
    <w:rsid w:val="008C667E"/>
    <w:rsid w:val="008D4CE2"/>
    <w:rsid w:val="00916DC7"/>
    <w:rsid w:val="009666F5"/>
    <w:rsid w:val="009726D4"/>
    <w:rsid w:val="00A4457B"/>
    <w:rsid w:val="00A671B9"/>
    <w:rsid w:val="00A70706"/>
    <w:rsid w:val="00A86AEB"/>
    <w:rsid w:val="00A87276"/>
    <w:rsid w:val="00A914AD"/>
    <w:rsid w:val="00A95132"/>
    <w:rsid w:val="00AD79FB"/>
    <w:rsid w:val="00B35885"/>
    <w:rsid w:val="00B66C88"/>
    <w:rsid w:val="00B72E8D"/>
    <w:rsid w:val="00BC1581"/>
    <w:rsid w:val="00C06022"/>
    <w:rsid w:val="00C15E6D"/>
    <w:rsid w:val="00C6402F"/>
    <w:rsid w:val="00CC04A6"/>
    <w:rsid w:val="00CE47C0"/>
    <w:rsid w:val="00CF3164"/>
    <w:rsid w:val="00D14886"/>
    <w:rsid w:val="00D236A1"/>
    <w:rsid w:val="00D407CB"/>
    <w:rsid w:val="00D86FAF"/>
    <w:rsid w:val="00DA055A"/>
    <w:rsid w:val="00DB6236"/>
    <w:rsid w:val="00DC3091"/>
    <w:rsid w:val="00DE515C"/>
    <w:rsid w:val="00E10C9E"/>
    <w:rsid w:val="00E55142"/>
    <w:rsid w:val="00E77944"/>
    <w:rsid w:val="00E91166"/>
    <w:rsid w:val="00EC1A03"/>
    <w:rsid w:val="00F41E0B"/>
    <w:rsid w:val="00FD0475"/>
    <w:rsid w:val="00FD614D"/>
    <w:rsid w:val="00FE05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DE09CE"/>
  <w15:docId w15:val="{F388151E-464E-4C67-9DF6-0A5E76CC0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D4E0C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customStyle="1" w:styleId="Bezodstpw1">
    <w:name w:val="Bez odstępów1"/>
    <w:uiPriority w:val="99"/>
    <w:qFormat/>
    <w:rsid w:val="00B72E8D"/>
    <w:pPr>
      <w:spacing w:after="0" w:line="240" w:lineRule="auto"/>
    </w:pPr>
    <w:rPr>
      <w:rFonts w:ascii="Calibri" w:eastAsia="Times New Roman" w:hAnsi="Calibri" w:cs="Calibri"/>
      <w:lang w:eastAsia="pl-PL"/>
    </w:rPr>
  </w:style>
  <w:style w:type="paragraph" w:styleId="Bezodstpw">
    <w:name w:val="No Spacing"/>
    <w:uiPriority w:val="1"/>
    <w:qFormat/>
    <w:rsid w:val="00B72E8D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72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72E8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B72E8D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5D4E0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4E0C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5D4E0C"/>
    <w:pPr>
      <w:spacing w:after="0" w:line="240" w:lineRule="auto"/>
    </w:pPr>
    <w:rPr>
      <w:rFonts w:ascii="Times New Roman" w:eastAsiaTheme="minorEastAsia" w:hAnsi="Times New Roman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5D4E0C"/>
    <w:pPr>
      <w:spacing w:after="0" w:line="240" w:lineRule="auto"/>
    </w:pPr>
    <w:rPr>
      <w:rFonts w:ascii="Times New Roman" w:eastAsiaTheme="minorEastAsia" w:hAnsi="Times New Roman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771F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71F6"/>
    <w:rPr>
      <w:rFonts w:ascii="Segoe UI" w:eastAsiaTheme="minorEastAsia" w:hAnsi="Segoe UI" w:cs="Segoe UI"/>
      <w:sz w:val="18"/>
      <w:szCs w:val="18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35F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th.edu.pl/konkurs-biznesplan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th.edu.pl/konkurs-biznespla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konkurs.biznesplan@uth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nkurs.biznesplan@uth.edu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72D50-985E-46F4-B0D5-5BBFCA245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1522</Words>
  <Characters>9134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stażysta2</dc:creator>
  <cp:lastModifiedBy>k.walewska</cp:lastModifiedBy>
  <cp:revision>3</cp:revision>
  <cp:lastPrinted>2021-12-20T16:06:00Z</cp:lastPrinted>
  <dcterms:created xsi:type="dcterms:W3CDTF">2022-01-25T10:18:00Z</dcterms:created>
  <dcterms:modified xsi:type="dcterms:W3CDTF">2022-01-25T10:25:00Z</dcterms:modified>
</cp:coreProperties>
</file>