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5AB855" w14:textId="77777777" w:rsidR="001A4D77" w:rsidRPr="000A23F9" w:rsidRDefault="001A4D77" w:rsidP="002B6B3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05E7431" w14:textId="77777777" w:rsidR="00037C16" w:rsidRPr="000A23F9" w:rsidRDefault="00037C16" w:rsidP="002B6B3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29C3113" w14:textId="0A78E0A3" w:rsidR="00202179" w:rsidRDefault="00FB4417" w:rsidP="002B6B35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0A23F9">
        <w:rPr>
          <w:rFonts w:ascii="Times New Roman" w:hAnsi="Times New Roman" w:cs="Times New Roman"/>
          <w:b/>
          <w:sz w:val="28"/>
          <w:szCs w:val="28"/>
          <w:lang w:val="en-GB"/>
        </w:rPr>
        <w:t>RULES AND REGULATIONS</w:t>
      </w:r>
    </w:p>
    <w:p w14:paraId="38D28BF6" w14:textId="77777777" w:rsidR="0082382D" w:rsidRPr="000A23F9" w:rsidRDefault="0082382D" w:rsidP="002B6B35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</w:p>
    <w:p w14:paraId="1D13855D" w14:textId="77777777" w:rsidR="00202179" w:rsidRPr="000A23F9" w:rsidRDefault="00202179" w:rsidP="002B6B35">
      <w:pPr>
        <w:pStyle w:val="Bezodstpw"/>
        <w:jc w:val="center"/>
        <w:rPr>
          <w:rFonts w:ascii="Times New Roman" w:hAnsi="Times New Roman" w:cs="Times New Roman"/>
          <w:b/>
          <w:sz w:val="18"/>
          <w:szCs w:val="18"/>
          <w:lang w:val="en-GB"/>
        </w:rPr>
      </w:pPr>
    </w:p>
    <w:p w14:paraId="1BA4FA5F" w14:textId="77777777" w:rsidR="000E6EE5" w:rsidRPr="000A23F9" w:rsidRDefault="00532726" w:rsidP="00190E10">
      <w:pPr>
        <w:pStyle w:val="Bezodstpw"/>
        <w:shd w:val="clear" w:color="auto" w:fill="244061" w:themeFill="accent1" w:themeFillShade="80"/>
        <w:jc w:val="center"/>
        <w:rPr>
          <w:rFonts w:ascii="Times New Roman" w:hAnsi="Times New Roman" w:cs="Times New Roman"/>
          <w:b/>
          <w:i/>
          <w:sz w:val="36"/>
          <w:szCs w:val="36"/>
          <w:lang w:val="en-GB"/>
        </w:rPr>
      </w:pPr>
      <w:r w:rsidRPr="008B391E">
        <w:rPr>
          <w:rFonts w:ascii="Times New Roman" w:hAnsi="Times New Roman" w:cs="Times New Roman"/>
          <w:b/>
          <w:sz w:val="28"/>
          <w:szCs w:val="24"/>
          <w:lang w:val="en-GB"/>
        </w:rPr>
        <w:t>5</w:t>
      </w:r>
      <w:r w:rsidRPr="008B391E">
        <w:rPr>
          <w:rFonts w:ascii="Times New Roman" w:hAnsi="Times New Roman" w:cs="Times New Roman"/>
          <w:b/>
          <w:sz w:val="28"/>
          <w:szCs w:val="24"/>
          <w:vertAlign w:val="superscript"/>
          <w:lang w:val="en-GB"/>
        </w:rPr>
        <w:t xml:space="preserve">th </w:t>
      </w:r>
      <w:r w:rsidRPr="008B391E">
        <w:rPr>
          <w:rFonts w:ascii="Times New Roman" w:hAnsi="Times New Roman" w:cs="Times New Roman"/>
          <w:b/>
          <w:sz w:val="28"/>
          <w:szCs w:val="24"/>
          <w:lang w:val="en-GB"/>
        </w:rPr>
        <w:t>International Academic Conference</w:t>
      </w:r>
      <w:r w:rsidR="00A83987" w:rsidRPr="008B391E">
        <w:rPr>
          <w:rFonts w:ascii="Times New Roman" w:hAnsi="Times New Roman" w:cs="Times New Roman"/>
          <w:b/>
          <w:sz w:val="28"/>
          <w:szCs w:val="24"/>
          <w:lang w:val="en-GB"/>
        </w:rPr>
        <w:br/>
      </w:r>
      <w:r w:rsidR="00A83987" w:rsidRPr="000A23F9">
        <w:rPr>
          <w:rFonts w:ascii="Times New Roman" w:hAnsi="Times New Roman" w:cs="Times New Roman"/>
          <w:b/>
          <w:i/>
          <w:sz w:val="36"/>
          <w:szCs w:val="36"/>
          <w:lang w:val="en-GB"/>
        </w:rPr>
        <w:t>„</w:t>
      </w:r>
      <w:r w:rsidRPr="000A23F9">
        <w:rPr>
          <w:rFonts w:ascii="Times New Roman" w:hAnsi="Times New Roman" w:cs="Times New Roman"/>
          <w:b/>
          <w:i/>
          <w:sz w:val="36"/>
          <w:szCs w:val="36"/>
          <w:lang w:val="en-GB"/>
        </w:rPr>
        <w:t>Current Management, Security</w:t>
      </w:r>
      <w:r w:rsidR="000E6EE5" w:rsidRPr="000A23F9">
        <w:rPr>
          <w:rFonts w:ascii="Times New Roman" w:hAnsi="Times New Roman" w:cs="Times New Roman"/>
          <w:b/>
          <w:i/>
          <w:sz w:val="36"/>
          <w:szCs w:val="36"/>
          <w:lang w:val="en-GB"/>
        </w:rPr>
        <w:t xml:space="preserve"> </w:t>
      </w:r>
    </w:p>
    <w:p w14:paraId="10F00400" w14:textId="2325D638" w:rsidR="00BF66F5" w:rsidRPr="000A23F9" w:rsidRDefault="000E6EE5" w:rsidP="00190E10">
      <w:pPr>
        <w:pStyle w:val="Bezodstpw"/>
        <w:shd w:val="clear" w:color="auto" w:fill="244061" w:themeFill="accent1" w:themeFillShade="80"/>
        <w:jc w:val="center"/>
        <w:rPr>
          <w:rFonts w:ascii="Times New Roman" w:hAnsi="Times New Roman"/>
          <w:b/>
          <w:i/>
          <w:sz w:val="36"/>
          <w:szCs w:val="36"/>
          <w:lang w:val="en-GB"/>
        </w:rPr>
      </w:pPr>
      <w:r w:rsidRPr="000A23F9">
        <w:rPr>
          <w:rFonts w:ascii="Times New Roman" w:hAnsi="Times New Roman" w:cs="Times New Roman"/>
          <w:b/>
          <w:i/>
          <w:sz w:val="36"/>
          <w:szCs w:val="36"/>
          <w:lang w:val="en-GB"/>
        </w:rPr>
        <w:t>and Modern Engineering Issues"</w:t>
      </w:r>
      <w:r w:rsidR="00532726" w:rsidRPr="000A23F9">
        <w:rPr>
          <w:rFonts w:ascii="Times New Roman" w:hAnsi="Times New Roman" w:cs="Times New Roman"/>
          <w:b/>
          <w:i/>
          <w:sz w:val="36"/>
          <w:szCs w:val="36"/>
          <w:lang w:val="en-GB"/>
        </w:rPr>
        <w:t xml:space="preserve"> </w:t>
      </w:r>
    </w:p>
    <w:p w14:paraId="62D624DA" w14:textId="77777777" w:rsidR="00A83987" w:rsidRPr="000A23F9" w:rsidRDefault="00A83987" w:rsidP="00A83987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4C50A985" w14:textId="7320EBE3" w:rsidR="0045709F" w:rsidRDefault="00A83987" w:rsidP="00535FB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0A23F9">
        <w:rPr>
          <w:rFonts w:ascii="Times New Roman" w:hAnsi="Times New Roman" w:cs="Times New Roman"/>
          <w:b/>
          <w:sz w:val="28"/>
          <w:szCs w:val="28"/>
          <w:lang w:val="en-GB"/>
        </w:rPr>
        <w:t>Zakopane</w:t>
      </w:r>
      <w:r w:rsidR="0045709F" w:rsidRPr="000A23F9">
        <w:rPr>
          <w:rFonts w:ascii="Times New Roman" w:hAnsi="Times New Roman" w:cs="Times New Roman"/>
          <w:b/>
          <w:sz w:val="28"/>
          <w:szCs w:val="28"/>
          <w:lang w:val="en-GB"/>
        </w:rPr>
        <w:t xml:space="preserve">, </w:t>
      </w:r>
      <w:r w:rsidR="000E6EE5" w:rsidRPr="000A23F9">
        <w:rPr>
          <w:rFonts w:ascii="Times New Roman" w:hAnsi="Times New Roman" w:cs="Times New Roman"/>
          <w:b/>
          <w:sz w:val="28"/>
          <w:szCs w:val="28"/>
          <w:lang w:val="en-GB"/>
        </w:rPr>
        <w:t>24-26 February 2020</w:t>
      </w:r>
    </w:p>
    <w:p w14:paraId="3F857305" w14:textId="77777777" w:rsidR="0082382D" w:rsidRDefault="0082382D" w:rsidP="00535FB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</w:p>
    <w:p w14:paraId="7D9A5E2E" w14:textId="77777777" w:rsidR="0082382D" w:rsidRPr="000A23F9" w:rsidRDefault="0082382D" w:rsidP="00535FB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</w:p>
    <w:p w14:paraId="615259E2" w14:textId="02F58DA8" w:rsidR="0045709F" w:rsidRPr="000A23F9" w:rsidRDefault="0045709F" w:rsidP="00202179">
      <w:pPr>
        <w:pStyle w:val="Bezodstpw"/>
        <w:shd w:val="clear" w:color="auto" w:fill="BFBFBF" w:themeFill="background1" w:themeFillShade="BF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A23F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1. </w:t>
      </w:r>
      <w:r w:rsidR="000E6EE5" w:rsidRPr="000A23F9">
        <w:rPr>
          <w:rFonts w:ascii="Times New Roman" w:hAnsi="Times New Roman" w:cs="Times New Roman"/>
          <w:b/>
          <w:bCs/>
          <w:sz w:val="24"/>
          <w:szCs w:val="24"/>
          <w:lang w:val="en-GB"/>
        </w:rPr>
        <w:t>General rules</w:t>
      </w:r>
    </w:p>
    <w:p w14:paraId="2F4F2D63" w14:textId="77777777" w:rsidR="0045709F" w:rsidRPr="000A23F9" w:rsidRDefault="0045709F" w:rsidP="004B3C9C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9418652" w14:textId="6DD55285" w:rsidR="00972AF3" w:rsidRPr="000A23F9" w:rsidRDefault="0045709F" w:rsidP="008B391E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A23F9">
        <w:rPr>
          <w:rFonts w:ascii="Times New Roman" w:hAnsi="Times New Roman" w:cs="Times New Roman"/>
          <w:sz w:val="24"/>
          <w:szCs w:val="24"/>
          <w:lang w:val="en-GB"/>
        </w:rPr>
        <w:t>1.</w:t>
      </w:r>
      <w:r w:rsidR="00724FCA" w:rsidRPr="000A23F9">
        <w:rPr>
          <w:rFonts w:ascii="Times New Roman" w:hAnsi="Times New Roman" w:cs="Times New Roman"/>
          <w:sz w:val="24"/>
          <w:szCs w:val="24"/>
          <w:lang w:val="en-GB"/>
        </w:rPr>
        <w:t>1.</w:t>
      </w:r>
      <w:r w:rsidR="001B51A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71D42" w:rsidRPr="000A23F9">
        <w:rPr>
          <w:rFonts w:ascii="Times New Roman" w:hAnsi="Times New Roman" w:cs="Times New Roman"/>
          <w:b/>
          <w:sz w:val="24"/>
          <w:szCs w:val="24"/>
          <w:lang w:val="en-GB"/>
        </w:rPr>
        <w:t>The 5th Intern</w:t>
      </w:r>
      <w:r w:rsidR="00972AF3" w:rsidRPr="000A23F9">
        <w:rPr>
          <w:rFonts w:ascii="Times New Roman" w:hAnsi="Times New Roman" w:cs="Times New Roman"/>
          <w:b/>
          <w:sz w:val="24"/>
          <w:szCs w:val="24"/>
          <w:lang w:val="en-GB"/>
        </w:rPr>
        <w:t xml:space="preserve">ational Academic Conference </w:t>
      </w:r>
      <w:r w:rsidR="00C71D42" w:rsidRPr="000A23F9">
        <w:rPr>
          <w:rFonts w:ascii="Times New Roman" w:hAnsi="Times New Roman" w:cs="Times New Roman"/>
          <w:b/>
          <w:i/>
          <w:sz w:val="24"/>
          <w:szCs w:val="24"/>
          <w:lang w:val="en-GB"/>
        </w:rPr>
        <w:t>„Current Management, Security, and Modern Engineering Issues</w:t>
      </w:r>
      <w:r w:rsidR="00C71D42"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”, further referred to as the "Conference", </w:t>
      </w:r>
      <w:r w:rsidR="00DB347A"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will be held on </w:t>
      </w:r>
      <w:r w:rsidR="00C71D42" w:rsidRPr="000A23F9">
        <w:rPr>
          <w:rFonts w:ascii="Times New Roman" w:hAnsi="Times New Roman" w:cs="Times New Roman"/>
          <w:sz w:val="24"/>
          <w:szCs w:val="24"/>
          <w:lang w:val="en-GB"/>
        </w:rPr>
        <w:t>24-26 February</w:t>
      </w:r>
      <w:r w:rsidR="00DB347A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71D42" w:rsidRPr="000A23F9">
        <w:rPr>
          <w:rFonts w:ascii="Times New Roman" w:hAnsi="Times New Roman" w:cs="Times New Roman"/>
          <w:sz w:val="24"/>
          <w:szCs w:val="24"/>
          <w:lang w:val="en-GB"/>
        </w:rPr>
        <w:t>2020</w:t>
      </w:r>
      <w:r w:rsidR="00DB347A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in </w:t>
      </w:r>
      <w:proofErr w:type="spellStart"/>
      <w:r w:rsidR="00C71D42" w:rsidRPr="000A23F9">
        <w:rPr>
          <w:rFonts w:ascii="Times New Roman" w:hAnsi="Times New Roman" w:cs="Times New Roman"/>
          <w:sz w:val="24"/>
          <w:szCs w:val="24"/>
          <w:lang w:val="en-GB"/>
        </w:rPr>
        <w:t>Kościelisko</w:t>
      </w:r>
      <w:proofErr w:type="spellEnd"/>
      <w:r w:rsidR="00C71D42" w:rsidRPr="000A23F9">
        <w:rPr>
          <w:rFonts w:ascii="Times New Roman" w:hAnsi="Times New Roman" w:cs="Times New Roman"/>
          <w:sz w:val="24"/>
          <w:szCs w:val="24"/>
          <w:lang w:val="en-GB"/>
        </w:rPr>
        <w:t>-</w:t>
      </w:r>
      <w:r w:rsidR="00DB347A" w:rsidRPr="000A23F9">
        <w:rPr>
          <w:rFonts w:ascii="Times New Roman" w:hAnsi="Times New Roman" w:cs="Times New Roman"/>
          <w:sz w:val="24"/>
          <w:szCs w:val="24"/>
          <w:lang w:val="en-GB"/>
        </w:rPr>
        <w:t>Zakopane (</w:t>
      </w:r>
      <w:r w:rsidR="00C71D42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AMW </w:t>
      </w:r>
      <w:proofErr w:type="spellStart"/>
      <w:r w:rsidR="00C71D42" w:rsidRPr="000A23F9">
        <w:rPr>
          <w:rFonts w:ascii="Times New Roman" w:hAnsi="Times New Roman" w:cs="Times New Roman"/>
          <w:sz w:val="24"/>
          <w:szCs w:val="24"/>
          <w:lang w:val="en-GB"/>
        </w:rPr>
        <w:t>Rewita</w:t>
      </w:r>
      <w:proofErr w:type="spellEnd"/>
      <w:r w:rsidR="00C71D42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Centre</w:t>
      </w:r>
      <w:r w:rsidR="00DB347A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C71D42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101 </w:t>
      </w:r>
      <w:proofErr w:type="spellStart"/>
      <w:r w:rsidR="00C71D42" w:rsidRPr="000A23F9">
        <w:rPr>
          <w:rFonts w:ascii="Times New Roman" w:hAnsi="Times New Roman" w:cs="Times New Roman"/>
          <w:sz w:val="24"/>
          <w:szCs w:val="24"/>
          <w:lang w:val="en-GB"/>
        </w:rPr>
        <w:t>Nędzy-Kubińca</w:t>
      </w:r>
      <w:proofErr w:type="spellEnd"/>
      <w:r w:rsidR="00C71D42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Street</w:t>
      </w:r>
      <w:r w:rsidR="00DB347A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,  34-511 </w:t>
      </w:r>
      <w:proofErr w:type="spellStart"/>
      <w:r w:rsidR="00DB347A" w:rsidRPr="000A23F9">
        <w:rPr>
          <w:rFonts w:ascii="Times New Roman" w:hAnsi="Times New Roman" w:cs="Times New Roman"/>
          <w:sz w:val="24"/>
          <w:szCs w:val="24"/>
          <w:lang w:val="en-GB"/>
        </w:rPr>
        <w:t>Kościelisko</w:t>
      </w:r>
      <w:proofErr w:type="spellEnd"/>
      <w:r w:rsidR="00C71D42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</w:p>
    <w:p w14:paraId="395BBDC1" w14:textId="0F24E792" w:rsidR="002B6B35" w:rsidRPr="000A23F9" w:rsidRDefault="0089159F" w:rsidP="008B391E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A23F9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B52318" w:rsidRPr="000A23F9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2</w:t>
      </w:r>
      <w:r w:rsidR="00724FCA" w:rsidRPr="000A23F9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1B51A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72AF3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The Conference </w:t>
      </w:r>
      <w:r w:rsidR="00494457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organisers are the academic authorities of </w:t>
      </w:r>
      <w:proofErr w:type="spellStart"/>
      <w:r w:rsidR="00494457" w:rsidRPr="000A23F9">
        <w:rPr>
          <w:rFonts w:ascii="Times New Roman" w:hAnsi="Times New Roman" w:cs="Times New Roman"/>
          <w:sz w:val="24"/>
          <w:szCs w:val="24"/>
          <w:lang w:val="en-GB"/>
        </w:rPr>
        <w:t>Uczelnia</w:t>
      </w:r>
      <w:proofErr w:type="spellEnd"/>
      <w:r w:rsidR="00494457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494457" w:rsidRPr="000A23F9">
        <w:rPr>
          <w:rFonts w:ascii="Times New Roman" w:hAnsi="Times New Roman" w:cs="Times New Roman"/>
          <w:sz w:val="24"/>
          <w:szCs w:val="24"/>
          <w:lang w:val="en-GB"/>
        </w:rPr>
        <w:t>Techniczno-Handlowa</w:t>
      </w:r>
      <w:proofErr w:type="spellEnd"/>
      <w:r w:rsidR="001B51A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494457" w:rsidRPr="000A23F9">
        <w:rPr>
          <w:rFonts w:ascii="Times New Roman" w:hAnsi="Times New Roman" w:cs="Times New Roman"/>
          <w:sz w:val="24"/>
          <w:szCs w:val="24"/>
          <w:lang w:val="en-GB"/>
        </w:rPr>
        <w:t>im</w:t>
      </w:r>
      <w:proofErr w:type="spellEnd"/>
      <w:r w:rsidR="00494457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494457" w:rsidRPr="001B51A9">
        <w:rPr>
          <w:rFonts w:ascii="Times New Roman" w:hAnsi="Times New Roman" w:cs="Times New Roman"/>
          <w:sz w:val="24"/>
          <w:szCs w:val="24"/>
        </w:rPr>
        <w:t>Heleny Chodkowskiej, Wyższa Szkoła</w:t>
      </w:r>
      <w:r w:rsidR="002B6B35" w:rsidRPr="001B51A9">
        <w:rPr>
          <w:rFonts w:ascii="Times New Roman" w:hAnsi="Times New Roman" w:cs="Times New Roman"/>
          <w:sz w:val="24"/>
          <w:szCs w:val="24"/>
        </w:rPr>
        <w:t xml:space="preserve"> Prawa </w:t>
      </w:r>
      <w:r w:rsidR="00494457" w:rsidRPr="001B51A9">
        <w:rPr>
          <w:rFonts w:ascii="Times New Roman" w:hAnsi="Times New Roman" w:cs="Times New Roman"/>
          <w:sz w:val="24"/>
          <w:szCs w:val="24"/>
        </w:rPr>
        <w:t>in Wrocław</w:t>
      </w:r>
      <w:r w:rsidR="001B51A9">
        <w:rPr>
          <w:rFonts w:ascii="Times New Roman" w:hAnsi="Times New Roman" w:cs="Times New Roman"/>
          <w:sz w:val="24"/>
          <w:szCs w:val="24"/>
        </w:rPr>
        <w:t>,</w:t>
      </w:r>
      <w:r w:rsidR="008A4CE9" w:rsidRPr="001B51A9">
        <w:rPr>
          <w:rFonts w:ascii="Times New Roman" w:hAnsi="Times New Roman" w:cs="Times New Roman"/>
          <w:sz w:val="24"/>
          <w:szCs w:val="24"/>
        </w:rPr>
        <w:t xml:space="preserve"> </w:t>
      </w:r>
      <w:r w:rsidR="001B51A9" w:rsidRPr="001B51A9">
        <w:rPr>
          <w:rFonts w:ascii="Times New Roman" w:hAnsi="Times New Roman" w:cs="Times New Roman"/>
          <w:sz w:val="24"/>
          <w:szCs w:val="24"/>
        </w:rPr>
        <w:t xml:space="preserve">and </w:t>
      </w:r>
      <w:r w:rsidR="00494457" w:rsidRPr="001B51A9">
        <w:rPr>
          <w:rFonts w:ascii="Times New Roman" w:hAnsi="Times New Roman" w:cs="Times New Roman"/>
          <w:sz w:val="24"/>
          <w:szCs w:val="24"/>
        </w:rPr>
        <w:t>Wyższa Szkoła</w:t>
      </w:r>
      <w:r w:rsidR="002B6B35" w:rsidRPr="001B51A9">
        <w:rPr>
          <w:rFonts w:ascii="Times New Roman" w:hAnsi="Times New Roman" w:cs="Times New Roman"/>
          <w:sz w:val="24"/>
          <w:szCs w:val="24"/>
        </w:rPr>
        <w:t xml:space="preserve"> Administracji i Biznesu im. </w:t>
      </w:r>
      <w:proofErr w:type="spellStart"/>
      <w:r w:rsidR="002B6B35" w:rsidRPr="000A23F9">
        <w:rPr>
          <w:rFonts w:ascii="Times New Roman" w:hAnsi="Times New Roman" w:cs="Times New Roman"/>
          <w:sz w:val="24"/>
          <w:szCs w:val="24"/>
          <w:lang w:val="en-GB"/>
        </w:rPr>
        <w:t>Eugeniusza</w:t>
      </w:r>
      <w:proofErr w:type="spellEnd"/>
      <w:r w:rsidR="002B6B35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494457" w:rsidRPr="000A23F9">
        <w:rPr>
          <w:rFonts w:ascii="Times New Roman" w:hAnsi="Times New Roman" w:cs="Times New Roman"/>
          <w:sz w:val="24"/>
          <w:szCs w:val="24"/>
          <w:lang w:val="en-GB"/>
        </w:rPr>
        <w:t>Kwiatkowskiego</w:t>
      </w:r>
      <w:proofErr w:type="spellEnd"/>
      <w:r w:rsidR="00494457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in</w:t>
      </w:r>
      <w:r w:rsidR="002B6B35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Gdyni</w:t>
      </w:r>
      <w:r w:rsidR="00494457" w:rsidRPr="000A23F9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2B6B35" w:rsidRPr="000A23F9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0F8B6C1C" w14:textId="41B794F6" w:rsidR="00B52318" w:rsidRPr="000A23F9" w:rsidRDefault="0089159F" w:rsidP="008B391E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A23F9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DC65B2" w:rsidRPr="000A23F9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3</w:t>
      </w:r>
      <w:r w:rsidR="00724FCA" w:rsidRPr="000A23F9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1B51A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06F7F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004C35" w:rsidRPr="000A23F9">
        <w:rPr>
          <w:rFonts w:ascii="Times New Roman" w:hAnsi="Times New Roman" w:cs="Times New Roman"/>
          <w:sz w:val="24"/>
          <w:szCs w:val="24"/>
          <w:lang w:val="en-GB"/>
        </w:rPr>
        <w:t>Scientific</w:t>
      </w:r>
      <w:r w:rsidR="00406F7F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Committee comprises</w:t>
      </w:r>
      <w:r w:rsidR="00056873" w:rsidRPr="000A23F9">
        <w:rPr>
          <w:rFonts w:ascii="Times New Roman" w:hAnsi="Times New Roman" w:cs="Times New Roman"/>
          <w:sz w:val="24"/>
          <w:szCs w:val="24"/>
          <w:lang w:val="en-GB"/>
        </w:rPr>
        <w:t>:</w:t>
      </w:r>
    </w:p>
    <w:p w14:paraId="72BF1D39" w14:textId="77777777" w:rsidR="002B6B35" w:rsidRPr="000A23F9" w:rsidRDefault="002B6B35" w:rsidP="008B391E">
      <w:pPr>
        <w:pStyle w:val="Bezodstpw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dr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Iwona </w:t>
      </w: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Przychocka</w:t>
      </w:r>
      <w:proofErr w:type="spellEnd"/>
      <w:r w:rsidR="00E04C76"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, prof. UTH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(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Uczelni</w:t>
      </w:r>
      <w:r w:rsidR="007C243C" w:rsidRPr="000A23F9">
        <w:rPr>
          <w:rFonts w:ascii="Times New Roman" w:hAnsi="Times New Roman" w:cs="Times New Roman"/>
          <w:sz w:val="24"/>
          <w:szCs w:val="24"/>
          <w:lang w:val="en-GB"/>
        </w:rPr>
        <w:t>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Techniczno-Handlow</w:t>
      </w:r>
      <w:r w:rsidR="00E04C76" w:rsidRPr="000A23F9">
        <w:rPr>
          <w:rFonts w:ascii="Times New Roman" w:hAnsi="Times New Roman" w:cs="Times New Roman"/>
          <w:sz w:val="24"/>
          <w:szCs w:val="24"/>
          <w:lang w:val="en-GB"/>
        </w:rPr>
        <w:t>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im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Heleny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Chodkowskiej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>),</w:t>
      </w:r>
    </w:p>
    <w:p w14:paraId="28D1169C" w14:textId="77777777" w:rsidR="004B3C9C" w:rsidRPr="000A23F9" w:rsidRDefault="003746F9" w:rsidP="008B391E">
      <w:pPr>
        <w:pStyle w:val="Bezodstpw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prof. </w:t>
      </w: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dr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hab. Urszula </w:t>
      </w: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Kalina-Prasznic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>(</w:t>
      </w:r>
      <w:proofErr w:type="spellStart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>Wyższ</w:t>
      </w:r>
      <w:r w:rsidR="007C243C" w:rsidRPr="000A23F9">
        <w:rPr>
          <w:rFonts w:ascii="Times New Roman" w:hAnsi="Times New Roman" w:cs="Times New Roman"/>
          <w:sz w:val="24"/>
          <w:szCs w:val="24"/>
          <w:lang w:val="en-GB"/>
        </w:rPr>
        <w:t>a</w:t>
      </w:r>
      <w:proofErr w:type="spellEnd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>Szkoł</w:t>
      </w:r>
      <w:r w:rsidR="007C243C" w:rsidRPr="000A23F9">
        <w:rPr>
          <w:rFonts w:ascii="Times New Roman" w:hAnsi="Times New Roman" w:cs="Times New Roman"/>
          <w:sz w:val="24"/>
          <w:szCs w:val="24"/>
          <w:lang w:val="en-GB"/>
        </w:rPr>
        <w:t>a</w:t>
      </w:r>
      <w:proofErr w:type="spellEnd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>Prawa</w:t>
      </w:r>
      <w:proofErr w:type="spellEnd"/>
      <w:r w:rsidR="00DF0474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we </w:t>
      </w:r>
      <w:proofErr w:type="spellStart"/>
      <w:r w:rsidR="00DF0474" w:rsidRPr="000A23F9">
        <w:rPr>
          <w:rFonts w:ascii="Times New Roman" w:hAnsi="Times New Roman" w:cs="Times New Roman"/>
          <w:sz w:val="24"/>
          <w:szCs w:val="24"/>
          <w:lang w:val="en-GB"/>
        </w:rPr>
        <w:t>Wrocławiu</w:t>
      </w:r>
      <w:proofErr w:type="spellEnd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>),</w:t>
      </w:r>
    </w:p>
    <w:p w14:paraId="785D1EBC" w14:textId="77777777" w:rsidR="004B3C9C" w:rsidRPr="000A23F9" w:rsidRDefault="003746F9" w:rsidP="008B391E">
      <w:pPr>
        <w:pStyle w:val="Bezodstpw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A23F9">
        <w:rPr>
          <w:rStyle w:val="Uwydatnienie"/>
          <w:rFonts w:ascii="Times New Roman" w:hAnsi="Times New Roman" w:cs="Times New Roman"/>
          <w:color w:val="0E1414"/>
          <w:sz w:val="24"/>
          <w:szCs w:val="24"/>
          <w:lang w:val="en-GB"/>
        </w:rPr>
        <w:t>dr</w:t>
      </w:r>
      <w:proofErr w:type="spellEnd"/>
      <w:r w:rsidRPr="000A23F9">
        <w:rPr>
          <w:rStyle w:val="Uwydatnienie"/>
          <w:rFonts w:ascii="Times New Roman" w:hAnsi="Times New Roman" w:cs="Times New Roman"/>
          <w:color w:val="0E1414"/>
          <w:sz w:val="24"/>
          <w:szCs w:val="24"/>
          <w:lang w:val="en-GB"/>
        </w:rPr>
        <w:t xml:space="preserve"> Tomasz </w:t>
      </w:r>
      <w:proofErr w:type="spellStart"/>
      <w:r w:rsidRPr="000A23F9">
        <w:rPr>
          <w:rStyle w:val="Uwydatnienie"/>
          <w:rFonts w:ascii="Times New Roman" w:hAnsi="Times New Roman" w:cs="Times New Roman"/>
          <w:color w:val="0E1414"/>
          <w:sz w:val="24"/>
          <w:szCs w:val="24"/>
          <w:lang w:val="en-GB"/>
        </w:rPr>
        <w:t>Białas</w:t>
      </w:r>
      <w:proofErr w:type="spellEnd"/>
      <w:r w:rsidR="004B3C9C" w:rsidRPr="000A23F9">
        <w:rPr>
          <w:rStyle w:val="Uwydatnienie"/>
          <w:rFonts w:ascii="Times New Roman" w:hAnsi="Times New Roman" w:cs="Times New Roman"/>
          <w:color w:val="0E1414"/>
          <w:sz w:val="24"/>
          <w:szCs w:val="24"/>
          <w:lang w:val="en-GB"/>
        </w:rPr>
        <w:t xml:space="preserve"> </w:t>
      </w:r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>(</w:t>
      </w:r>
      <w:proofErr w:type="spellStart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>Wyższ</w:t>
      </w:r>
      <w:r w:rsidR="007C243C" w:rsidRPr="000A23F9">
        <w:rPr>
          <w:rFonts w:ascii="Times New Roman" w:hAnsi="Times New Roman" w:cs="Times New Roman"/>
          <w:sz w:val="24"/>
          <w:szCs w:val="24"/>
          <w:lang w:val="en-GB"/>
        </w:rPr>
        <w:t>a</w:t>
      </w:r>
      <w:proofErr w:type="spellEnd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>Szkoł</w:t>
      </w:r>
      <w:r w:rsidR="007C243C" w:rsidRPr="000A23F9">
        <w:rPr>
          <w:rFonts w:ascii="Times New Roman" w:hAnsi="Times New Roman" w:cs="Times New Roman"/>
          <w:sz w:val="24"/>
          <w:szCs w:val="24"/>
          <w:lang w:val="en-GB"/>
        </w:rPr>
        <w:t>a</w:t>
      </w:r>
      <w:proofErr w:type="spellEnd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>Administracji</w:t>
      </w:r>
      <w:proofErr w:type="spellEnd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>i</w:t>
      </w:r>
      <w:proofErr w:type="spellEnd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>Biznesu</w:t>
      </w:r>
      <w:proofErr w:type="spellEnd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>im</w:t>
      </w:r>
      <w:proofErr w:type="spellEnd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>Eugeniusza</w:t>
      </w:r>
      <w:proofErr w:type="spellEnd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>Kwiatkowskiego</w:t>
      </w:r>
      <w:proofErr w:type="spellEnd"/>
      <w:r w:rsidR="004B3C9C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w Gdyni),</w:t>
      </w:r>
    </w:p>
    <w:p w14:paraId="2770F7C0" w14:textId="77777777" w:rsidR="00680457" w:rsidRPr="000A23F9" w:rsidRDefault="00680457" w:rsidP="008B391E">
      <w:pPr>
        <w:pStyle w:val="Bezodstpw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dr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Renata Runiewicz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Uczelnia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Techniczno-Handlowa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im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Heleny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Chodkowskiej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>),</w:t>
      </w:r>
    </w:p>
    <w:p w14:paraId="33DD587E" w14:textId="77777777" w:rsidR="00680457" w:rsidRPr="000A23F9" w:rsidRDefault="00680457" w:rsidP="008B391E">
      <w:pPr>
        <w:pStyle w:val="Bezodstpw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dr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proofErr w:type="spellStart"/>
      <w:r w:rsidR="00CC63CA" w:rsidRPr="000A23F9">
        <w:rPr>
          <w:rFonts w:ascii="Times New Roman" w:hAnsi="Times New Roman" w:cs="Times New Roman"/>
          <w:i/>
          <w:sz w:val="24"/>
          <w:szCs w:val="24"/>
          <w:lang w:val="en-GB"/>
        </w:rPr>
        <w:t>inż</w:t>
      </w:r>
      <w:proofErr w:type="spellEnd"/>
      <w:r w:rsidR="00CC63CA"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. </w:t>
      </w:r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Leonard Milewski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Uczelnia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Techniczno-Handlowa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im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Heleny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Chodkowskiej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>),</w:t>
      </w:r>
    </w:p>
    <w:p w14:paraId="4D98A826" w14:textId="77777777" w:rsidR="009A5F10" w:rsidRPr="000A23F9" w:rsidRDefault="009A5F10" w:rsidP="008B391E">
      <w:pPr>
        <w:pStyle w:val="Bezodstpw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dr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inż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. Edyta Malinowska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(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Uczelnia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Techniczno-Handlowa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im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Heleny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Chodkowskiej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>),</w:t>
      </w:r>
    </w:p>
    <w:p w14:paraId="7477937E" w14:textId="77777777" w:rsidR="00C61C3D" w:rsidRPr="000A23F9" w:rsidRDefault="00C61C3D" w:rsidP="008B391E">
      <w:pPr>
        <w:pStyle w:val="Bezodstpw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lastRenderedPageBreak/>
        <w:t xml:space="preserve">gen. </w:t>
      </w:r>
      <w:proofErr w:type="spellStart"/>
      <w:r w:rsidR="000F2BB2" w:rsidRPr="000A23F9">
        <w:rPr>
          <w:rFonts w:ascii="Times New Roman" w:hAnsi="Times New Roman" w:cs="Times New Roman"/>
          <w:i/>
          <w:sz w:val="24"/>
          <w:szCs w:val="24"/>
          <w:lang w:val="en-GB"/>
        </w:rPr>
        <w:t>dyw</w:t>
      </w:r>
      <w:proofErr w:type="spellEnd"/>
      <w:r w:rsidR="000F2BB2"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. </w:t>
      </w: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dr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proofErr w:type="spellStart"/>
      <w:r w:rsidR="000F2BB2" w:rsidRPr="000A23F9">
        <w:rPr>
          <w:rFonts w:ascii="Times New Roman" w:hAnsi="Times New Roman" w:cs="Times New Roman"/>
          <w:i/>
          <w:sz w:val="24"/>
          <w:szCs w:val="24"/>
          <w:lang w:val="en-GB"/>
        </w:rPr>
        <w:t>inż</w:t>
      </w:r>
      <w:proofErr w:type="spellEnd"/>
      <w:r w:rsidR="000F2BB2"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. </w:t>
      </w: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Stanisław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Krysiński</w:t>
      </w:r>
      <w:proofErr w:type="spellEnd"/>
      <w:r w:rsidR="00E04C76" w:rsidRPr="000A23F9">
        <w:rPr>
          <w:rFonts w:ascii="Times New Roman" w:hAnsi="Times New Roman" w:cs="Times New Roman"/>
          <w:i/>
          <w:sz w:val="24"/>
          <w:szCs w:val="24"/>
          <w:lang w:val="en-GB"/>
        </w:rPr>
        <w:t>,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04C76"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prof. UTH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(</w:t>
      </w:r>
      <w:proofErr w:type="spellStart"/>
      <w:r w:rsidR="007C243C" w:rsidRPr="000A23F9">
        <w:rPr>
          <w:rFonts w:ascii="Times New Roman" w:hAnsi="Times New Roman" w:cs="Times New Roman"/>
          <w:sz w:val="24"/>
          <w:szCs w:val="24"/>
          <w:lang w:val="en-GB"/>
        </w:rPr>
        <w:t>Uczelnia</w:t>
      </w:r>
      <w:proofErr w:type="spellEnd"/>
      <w:r w:rsidR="007C243C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7C243C" w:rsidRPr="000A23F9">
        <w:rPr>
          <w:rFonts w:ascii="Times New Roman" w:hAnsi="Times New Roman" w:cs="Times New Roman"/>
          <w:sz w:val="24"/>
          <w:szCs w:val="24"/>
          <w:lang w:val="en-GB"/>
        </w:rPr>
        <w:t>Techniczno-Handlow</w:t>
      </w:r>
      <w:r w:rsidR="007226DE" w:rsidRPr="000A23F9">
        <w:rPr>
          <w:rFonts w:ascii="Times New Roman" w:hAnsi="Times New Roman" w:cs="Times New Roman"/>
          <w:sz w:val="24"/>
          <w:szCs w:val="24"/>
          <w:lang w:val="en-GB"/>
        </w:rPr>
        <w:t>a</w:t>
      </w:r>
      <w:proofErr w:type="spellEnd"/>
      <w:r w:rsidR="007C243C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7C243C" w:rsidRPr="000A23F9">
        <w:rPr>
          <w:rFonts w:ascii="Times New Roman" w:hAnsi="Times New Roman" w:cs="Times New Roman"/>
          <w:sz w:val="24"/>
          <w:szCs w:val="24"/>
          <w:lang w:val="en-GB"/>
        </w:rPr>
        <w:t>im</w:t>
      </w:r>
      <w:proofErr w:type="spellEnd"/>
      <w:r w:rsidR="007C243C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="007C243C" w:rsidRPr="000A23F9">
        <w:rPr>
          <w:rFonts w:ascii="Times New Roman" w:hAnsi="Times New Roman" w:cs="Times New Roman"/>
          <w:sz w:val="24"/>
          <w:szCs w:val="24"/>
          <w:lang w:val="en-GB"/>
        </w:rPr>
        <w:t>Heleny</w:t>
      </w:r>
      <w:proofErr w:type="spellEnd"/>
      <w:r w:rsidR="007C243C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7C243C" w:rsidRPr="000A23F9">
        <w:rPr>
          <w:rFonts w:ascii="Times New Roman" w:hAnsi="Times New Roman" w:cs="Times New Roman"/>
          <w:sz w:val="24"/>
          <w:szCs w:val="24"/>
          <w:lang w:val="en-GB"/>
        </w:rPr>
        <w:t>Chodkowskiej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>),</w:t>
      </w:r>
    </w:p>
    <w:p w14:paraId="2A6232E0" w14:textId="77777777" w:rsidR="000F2BB2" w:rsidRPr="000A23F9" w:rsidRDefault="000F2BB2" w:rsidP="008B391E">
      <w:pPr>
        <w:pStyle w:val="Bezodstpw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prof. </w:t>
      </w: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dr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hab. Jerzy Sikorski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Uczelnia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Techniczno-Handlowa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im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Heleny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Chodkowskiej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>),</w:t>
      </w:r>
    </w:p>
    <w:p w14:paraId="144676A5" w14:textId="77777777" w:rsidR="00E04C76" w:rsidRPr="000A23F9" w:rsidRDefault="00E04C76" w:rsidP="008B391E">
      <w:pPr>
        <w:pStyle w:val="Bezodstpw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dr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Justyna Żylińska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Uczelnia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Techniczno-Handlowa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im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Heleny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Chodkowskiej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>),</w:t>
      </w:r>
    </w:p>
    <w:p w14:paraId="6E42656A" w14:textId="77777777" w:rsidR="0017712B" w:rsidRPr="000A23F9" w:rsidRDefault="00A83987" w:rsidP="008B391E">
      <w:pPr>
        <w:pStyle w:val="Bezodstpw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dr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="00814FD9" w:rsidRPr="000A23F9">
        <w:rPr>
          <w:rFonts w:ascii="Times New Roman" w:hAnsi="Times New Roman" w:cs="Times New Roman"/>
          <w:i/>
          <w:sz w:val="24"/>
          <w:szCs w:val="24"/>
          <w:lang w:val="en-GB"/>
        </w:rPr>
        <w:t>hab.</w:t>
      </w:r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proofErr w:type="spellStart"/>
      <w:r w:rsidR="00E13087" w:rsidRPr="000A23F9">
        <w:rPr>
          <w:rFonts w:ascii="Times New Roman" w:hAnsi="Times New Roman" w:cs="Times New Roman"/>
          <w:i/>
          <w:sz w:val="24"/>
          <w:szCs w:val="24"/>
          <w:lang w:val="en-GB"/>
        </w:rPr>
        <w:t>Alexandr</w:t>
      </w:r>
      <w:proofErr w:type="spellEnd"/>
      <w:r w:rsidR="00E13087"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Stepano</w:t>
      </w:r>
      <w:r w:rsidR="00E04C76" w:rsidRPr="000A23F9">
        <w:rPr>
          <w:rFonts w:ascii="Times New Roman" w:hAnsi="Times New Roman" w:cs="Times New Roman"/>
          <w:i/>
          <w:sz w:val="24"/>
          <w:szCs w:val="24"/>
          <w:lang w:val="en-GB"/>
        </w:rPr>
        <w:t>v</w:t>
      </w:r>
      <w:proofErr w:type="spellEnd"/>
      <w:r w:rsidR="00E04C76" w:rsidRPr="000A23F9">
        <w:rPr>
          <w:rFonts w:ascii="Times New Roman" w:hAnsi="Times New Roman" w:cs="Times New Roman"/>
          <w:i/>
          <w:sz w:val="24"/>
          <w:szCs w:val="24"/>
          <w:lang w:val="en-GB"/>
        </w:rPr>
        <w:t>, prof. UTH</w:t>
      </w:r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(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Uczelnia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Techniczno-Handlowa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im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Heleny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Chodkowskiej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>),</w:t>
      </w:r>
    </w:p>
    <w:p w14:paraId="04398CAC" w14:textId="185EA7B6" w:rsidR="00473B29" w:rsidRPr="00E30187" w:rsidRDefault="00473B29" w:rsidP="008B391E">
      <w:pPr>
        <w:pStyle w:val="Bezodstpw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30187">
        <w:rPr>
          <w:rFonts w:ascii="Times New Roman" w:hAnsi="Times New Roman" w:cs="Times New Roman"/>
          <w:i/>
          <w:sz w:val="24"/>
          <w:szCs w:val="24"/>
          <w:lang w:val="en-GB"/>
        </w:rPr>
        <w:t xml:space="preserve">prof. </w:t>
      </w:r>
      <w:proofErr w:type="spellStart"/>
      <w:r w:rsidRPr="00E30187">
        <w:rPr>
          <w:rFonts w:ascii="Times New Roman" w:hAnsi="Times New Roman" w:cs="Times New Roman"/>
          <w:i/>
          <w:sz w:val="24"/>
          <w:szCs w:val="24"/>
          <w:lang w:val="en-GB"/>
        </w:rPr>
        <w:t>dr</w:t>
      </w:r>
      <w:proofErr w:type="spellEnd"/>
      <w:r w:rsidRPr="00E30187">
        <w:rPr>
          <w:rFonts w:ascii="Times New Roman" w:hAnsi="Times New Roman" w:cs="Times New Roman"/>
          <w:i/>
          <w:sz w:val="24"/>
          <w:szCs w:val="24"/>
          <w:lang w:val="en-GB"/>
        </w:rPr>
        <w:t xml:space="preserve"> hab. </w:t>
      </w:r>
      <w:r w:rsidRPr="00E30187">
        <w:rPr>
          <w:rFonts w:ascii="Times New Roman" w:hAnsi="Times New Roman" w:cs="Times New Roman"/>
          <w:i/>
          <w:sz w:val="24"/>
          <w:szCs w:val="24"/>
        </w:rPr>
        <w:t xml:space="preserve">Giennadij </w:t>
      </w:r>
      <w:proofErr w:type="spellStart"/>
      <w:r w:rsidRPr="00E30187">
        <w:rPr>
          <w:rFonts w:ascii="Times New Roman" w:hAnsi="Times New Roman" w:cs="Times New Roman"/>
          <w:i/>
          <w:sz w:val="24"/>
          <w:szCs w:val="24"/>
        </w:rPr>
        <w:t>Aleksiejewicz</w:t>
      </w:r>
      <w:proofErr w:type="spellEnd"/>
      <w:r w:rsidRPr="00E3018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E30187">
        <w:rPr>
          <w:rFonts w:ascii="Times New Roman" w:hAnsi="Times New Roman" w:cs="Times New Roman"/>
          <w:i/>
          <w:sz w:val="24"/>
          <w:szCs w:val="24"/>
        </w:rPr>
        <w:t>Hackiewicz</w:t>
      </w:r>
      <w:proofErr w:type="spellEnd"/>
      <w:r w:rsidRPr="00E3018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E30187" w:rsidRPr="00E30187">
        <w:rPr>
          <w:rFonts w:ascii="Times New Roman" w:hAnsi="Times New Roman" w:cs="Times New Roman"/>
          <w:sz w:val="24"/>
          <w:szCs w:val="24"/>
        </w:rPr>
        <w:t>Yanka</w:t>
      </w:r>
      <w:proofErr w:type="spellEnd"/>
      <w:r w:rsidR="00E30187" w:rsidRPr="00E301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0187" w:rsidRPr="00E30187">
        <w:rPr>
          <w:rFonts w:ascii="Times New Roman" w:hAnsi="Times New Roman" w:cs="Times New Roman"/>
          <w:sz w:val="24"/>
          <w:szCs w:val="24"/>
        </w:rPr>
        <w:t>Kupala</w:t>
      </w:r>
      <w:proofErr w:type="spellEnd"/>
      <w:r w:rsidR="00E30187" w:rsidRPr="00E301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0187" w:rsidRPr="00E30187">
        <w:rPr>
          <w:rFonts w:ascii="Times New Roman" w:hAnsi="Times New Roman" w:cs="Times New Roman"/>
          <w:sz w:val="24"/>
          <w:szCs w:val="24"/>
        </w:rPr>
        <w:t>State</w:t>
      </w:r>
      <w:proofErr w:type="spellEnd"/>
      <w:r w:rsidR="00E30187" w:rsidRPr="00E30187">
        <w:rPr>
          <w:rFonts w:ascii="Times New Roman" w:hAnsi="Times New Roman" w:cs="Times New Roman"/>
          <w:sz w:val="24"/>
          <w:szCs w:val="24"/>
        </w:rPr>
        <w:t xml:space="preserve"> University of Grodno</w:t>
      </w:r>
      <w:r w:rsidRPr="00E30187">
        <w:rPr>
          <w:rFonts w:ascii="Times New Roman" w:hAnsi="Times New Roman" w:cs="Times New Roman"/>
          <w:sz w:val="24"/>
          <w:szCs w:val="24"/>
        </w:rPr>
        <w:t>),</w:t>
      </w:r>
    </w:p>
    <w:p w14:paraId="2ED64B06" w14:textId="2F30A3F3" w:rsidR="00473B29" w:rsidRPr="000A23F9" w:rsidRDefault="00473B29" w:rsidP="008B391E">
      <w:pPr>
        <w:pStyle w:val="Bezodstpw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prof. </w:t>
      </w: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dr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hab. </w:t>
      </w: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Leanid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Nikaołajewicz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Davydzenka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1040F3" w:rsidRPr="001040F3">
        <w:rPr>
          <w:rFonts w:ascii="Times New Roman" w:hAnsi="Times New Roman" w:cs="Times New Roman"/>
          <w:sz w:val="24"/>
          <w:szCs w:val="24"/>
          <w:lang w:val="en-GB"/>
        </w:rPr>
        <w:t>Maxim Tank Belarusian State Pedagogical University</w:t>
      </w:r>
      <w:r w:rsidR="001040F3">
        <w:rPr>
          <w:rFonts w:ascii="Times New Roman" w:hAnsi="Times New Roman" w:cs="Times New Roman"/>
          <w:sz w:val="24"/>
          <w:szCs w:val="24"/>
          <w:lang w:val="en-GB"/>
        </w:rPr>
        <w:t xml:space="preserve"> in Minsk)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,</w:t>
      </w:r>
    </w:p>
    <w:p w14:paraId="6E08E2EB" w14:textId="739A827C" w:rsidR="00473B29" w:rsidRPr="000A23F9" w:rsidRDefault="00473B29" w:rsidP="008B391E">
      <w:pPr>
        <w:pStyle w:val="Bezodstpw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prof. </w:t>
      </w: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dr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hab. Piotr </w:t>
      </w: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Wikientijewicz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Leszczyłowski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1040F3" w:rsidRPr="001040F3">
        <w:rPr>
          <w:rFonts w:ascii="Times New Roman" w:hAnsi="Times New Roman" w:cs="Times New Roman"/>
          <w:sz w:val="24"/>
          <w:szCs w:val="24"/>
          <w:lang w:val="en-GB"/>
        </w:rPr>
        <w:t>Belarus State Eco</w:t>
      </w:r>
      <w:r w:rsidR="001040F3">
        <w:rPr>
          <w:rFonts w:ascii="Times New Roman" w:hAnsi="Times New Roman" w:cs="Times New Roman"/>
          <w:sz w:val="24"/>
          <w:szCs w:val="24"/>
          <w:lang w:val="en-GB"/>
        </w:rPr>
        <w:t>nomic Univer</w:t>
      </w:r>
      <w:r w:rsidR="00BA602A">
        <w:rPr>
          <w:rFonts w:ascii="Times New Roman" w:hAnsi="Times New Roman" w:cs="Times New Roman"/>
          <w:sz w:val="24"/>
          <w:szCs w:val="24"/>
          <w:lang w:val="en-GB"/>
        </w:rPr>
        <w:t>sity</w:t>
      </w:r>
      <w:r w:rsidR="001040F3" w:rsidRPr="001040F3">
        <w:rPr>
          <w:rFonts w:ascii="Times New Roman" w:hAnsi="Times New Roman" w:cs="Times New Roman"/>
          <w:sz w:val="24"/>
          <w:szCs w:val="24"/>
          <w:lang w:val="en-GB"/>
        </w:rPr>
        <w:t xml:space="preserve"> in Minsk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),</w:t>
      </w:r>
    </w:p>
    <w:p w14:paraId="65F644FC" w14:textId="77777777" w:rsidR="00473B29" w:rsidRPr="000A23F9" w:rsidRDefault="00473B29" w:rsidP="008B391E">
      <w:pPr>
        <w:pStyle w:val="Bezodstpw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dr</w:t>
      </w:r>
      <w:proofErr w:type="spellEnd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hab. Aleksander </w:t>
      </w:r>
      <w:proofErr w:type="spellStart"/>
      <w:r w:rsidRPr="000A23F9">
        <w:rPr>
          <w:rFonts w:ascii="Times New Roman" w:hAnsi="Times New Roman" w:cs="Times New Roman"/>
          <w:i/>
          <w:sz w:val="24"/>
          <w:szCs w:val="24"/>
          <w:lang w:val="en-GB"/>
        </w:rPr>
        <w:t>Maksimczuk</w:t>
      </w:r>
      <w:proofErr w:type="spellEnd"/>
      <w:r w:rsidR="00942620" w:rsidRPr="000A23F9">
        <w:rPr>
          <w:rFonts w:ascii="Times New Roman" w:hAnsi="Times New Roman" w:cs="Times New Roman"/>
          <w:i/>
          <w:sz w:val="24"/>
          <w:szCs w:val="24"/>
          <w:lang w:val="en-GB"/>
        </w:rPr>
        <w:t>,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42620"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prof. </w:t>
      </w:r>
      <w:proofErr w:type="spellStart"/>
      <w:r w:rsidR="00942620" w:rsidRPr="000A23F9">
        <w:rPr>
          <w:rFonts w:ascii="Times New Roman" w:hAnsi="Times New Roman" w:cs="Times New Roman"/>
          <w:i/>
          <w:sz w:val="24"/>
          <w:szCs w:val="24"/>
          <w:lang w:val="en-GB"/>
        </w:rPr>
        <w:t>UwB</w:t>
      </w:r>
      <w:proofErr w:type="spellEnd"/>
      <w:r w:rsidR="00942620" w:rsidRPr="000A23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(</w:t>
      </w:r>
      <w:proofErr w:type="spellStart"/>
      <w:r w:rsidR="007226DE" w:rsidRPr="000A23F9">
        <w:rPr>
          <w:rFonts w:ascii="Times New Roman" w:hAnsi="Times New Roman" w:cs="Times New Roman"/>
          <w:sz w:val="24"/>
          <w:szCs w:val="24"/>
          <w:lang w:val="en-GB"/>
        </w:rPr>
        <w:t>Uniwersytet</w:t>
      </w:r>
      <w:proofErr w:type="spellEnd"/>
      <w:r w:rsidR="007226DE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w </w:t>
      </w:r>
      <w:proofErr w:type="spellStart"/>
      <w:r w:rsidR="007226DE" w:rsidRPr="000A23F9">
        <w:rPr>
          <w:rFonts w:ascii="Times New Roman" w:hAnsi="Times New Roman" w:cs="Times New Roman"/>
          <w:sz w:val="24"/>
          <w:szCs w:val="24"/>
          <w:lang w:val="en-GB"/>
        </w:rPr>
        <w:t>Białymstoku</w:t>
      </w:r>
      <w:proofErr w:type="spellEnd"/>
      <w:r w:rsidR="007226DE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Państwowa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Wyższa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Szkoła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Zawodowa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w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Suwałkach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>),</w:t>
      </w:r>
    </w:p>
    <w:p w14:paraId="33C15BE0" w14:textId="2224D3A1" w:rsidR="0009405E" w:rsidRPr="00E30187" w:rsidRDefault="0009405E" w:rsidP="008B391E">
      <w:pPr>
        <w:pStyle w:val="Akapitzlist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  <w:r w:rsidRPr="000A23F9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  <w:lang w:val="en-GB"/>
        </w:rPr>
        <w:t xml:space="preserve">prof. </w:t>
      </w:r>
      <w:proofErr w:type="spellStart"/>
      <w:r w:rsidRPr="000A23F9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  <w:lang w:val="en-GB"/>
        </w:rPr>
        <w:t>dr</w:t>
      </w:r>
      <w:proofErr w:type="spellEnd"/>
      <w:r w:rsidRPr="000A23F9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  <w:lang w:val="en-GB"/>
        </w:rPr>
        <w:t xml:space="preserve"> hab.</w:t>
      </w:r>
      <w:r w:rsidRPr="000A23F9">
        <w:rPr>
          <w:rFonts w:ascii="Times New Roman" w:hAnsi="Times New Roman" w:cs="Times New Roman"/>
          <w:b/>
          <w:i/>
          <w:color w:val="000000"/>
          <w:sz w:val="24"/>
          <w:szCs w:val="24"/>
          <w:lang w:val="en-GB"/>
        </w:rPr>
        <w:t xml:space="preserve">  </w:t>
      </w:r>
      <w:proofErr w:type="spellStart"/>
      <w:r w:rsidRPr="000A23F9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  <w:lang w:val="en-GB"/>
        </w:rPr>
        <w:t>Jewgienij</w:t>
      </w:r>
      <w:proofErr w:type="spellEnd"/>
      <w:r w:rsidRPr="000A23F9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  <w:lang w:val="en-GB"/>
        </w:rPr>
        <w:t xml:space="preserve"> </w:t>
      </w:r>
      <w:proofErr w:type="spellStart"/>
      <w:r w:rsidRPr="000A23F9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  <w:lang w:val="en-GB"/>
        </w:rPr>
        <w:t>Rowba</w:t>
      </w:r>
      <w:proofErr w:type="spellEnd"/>
      <w:r w:rsidR="00AC4256" w:rsidRPr="000A23F9">
        <w:rPr>
          <w:rStyle w:val="Pogrubienie"/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 w:rsidR="00E30187" w:rsidRPr="00E30187">
        <w:rPr>
          <w:rStyle w:val="Pogrubienie"/>
          <w:rFonts w:ascii="Times New Roman" w:hAnsi="Times New Roman" w:cs="Times New Roman"/>
          <w:b w:val="0"/>
          <w:color w:val="000000"/>
          <w:sz w:val="24"/>
          <w:szCs w:val="24"/>
          <w:lang w:val="en-GB"/>
        </w:rPr>
        <w:t>(</w:t>
      </w:r>
      <w:proofErr w:type="spellStart"/>
      <w:r w:rsidR="00E30187" w:rsidRPr="00E30187">
        <w:rPr>
          <w:rStyle w:val="Pogrubienie"/>
          <w:rFonts w:ascii="Times New Roman" w:hAnsi="Times New Roman" w:cs="Times New Roman"/>
          <w:b w:val="0"/>
          <w:color w:val="000000"/>
          <w:sz w:val="24"/>
          <w:szCs w:val="24"/>
          <w:lang w:val="en-GB"/>
        </w:rPr>
        <w:t>Yanka</w:t>
      </w:r>
      <w:proofErr w:type="spellEnd"/>
      <w:r w:rsidR="00E30187" w:rsidRPr="00E30187">
        <w:rPr>
          <w:rStyle w:val="Pogrubienie"/>
          <w:rFonts w:ascii="Times New Roman" w:hAnsi="Times New Roman" w:cs="Times New Roman"/>
          <w:b w:val="0"/>
          <w:color w:val="000000"/>
          <w:sz w:val="24"/>
          <w:szCs w:val="24"/>
          <w:lang w:val="en-GB"/>
        </w:rPr>
        <w:t xml:space="preserve"> </w:t>
      </w:r>
      <w:proofErr w:type="spellStart"/>
      <w:r w:rsidR="00E30187" w:rsidRPr="00E30187">
        <w:rPr>
          <w:rStyle w:val="Pogrubienie"/>
          <w:rFonts w:ascii="Times New Roman" w:hAnsi="Times New Roman" w:cs="Times New Roman"/>
          <w:b w:val="0"/>
          <w:color w:val="000000"/>
          <w:sz w:val="24"/>
          <w:szCs w:val="24"/>
          <w:lang w:val="en-GB"/>
        </w:rPr>
        <w:t>Kupala</w:t>
      </w:r>
      <w:proofErr w:type="spellEnd"/>
      <w:r w:rsidR="00E30187" w:rsidRPr="00E30187">
        <w:rPr>
          <w:rStyle w:val="Pogrubienie"/>
          <w:rFonts w:ascii="Times New Roman" w:hAnsi="Times New Roman" w:cs="Times New Roman"/>
          <w:b w:val="0"/>
          <w:color w:val="000000"/>
          <w:sz w:val="24"/>
          <w:szCs w:val="24"/>
          <w:lang w:val="en-GB"/>
        </w:rPr>
        <w:t xml:space="preserve"> State University of Grodno),</w:t>
      </w:r>
    </w:p>
    <w:p w14:paraId="1BEE8289" w14:textId="63D63C6B" w:rsidR="0009405E" w:rsidRPr="000A23F9" w:rsidRDefault="0009405E" w:rsidP="008B391E">
      <w:pPr>
        <w:pStyle w:val="Akapitzlist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0A23F9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  <w:lang w:val="en-GB"/>
        </w:rPr>
        <w:t xml:space="preserve">prof. </w:t>
      </w:r>
      <w:proofErr w:type="spellStart"/>
      <w:r w:rsidRPr="000A23F9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  <w:lang w:val="en-GB"/>
        </w:rPr>
        <w:t>dr</w:t>
      </w:r>
      <w:proofErr w:type="spellEnd"/>
      <w:r w:rsidRPr="000A23F9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  <w:lang w:val="en-GB"/>
        </w:rPr>
        <w:t xml:space="preserve"> hab.</w:t>
      </w:r>
      <w:r w:rsidR="00AC4256" w:rsidRPr="000A23F9">
        <w:rPr>
          <w:rFonts w:ascii="Times New Roman" w:hAnsi="Times New Roman" w:cs="Times New Roman"/>
          <w:b/>
          <w:i/>
          <w:color w:val="000000"/>
          <w:sz w:val="24"/>
          <w:szCs w:val="24"/>
          <w:lang w:val="en-GB"/>
        </w:rPr>
        <w:t xml:space="preserve"> </w:t>
      </w:r>
      <w:r w:rsidR="00AC4256" w:rsidRPr="000A23F9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  <w:lang w:val="en-GB"/>
        </w:rPr>
        <w:t>Stefan</w:t>
      </w:r>
      <w:r w:rsidR="00AC4256" w:rsidRPr="000A23F9">
        <w:rPr>
          <w:rStyle w:val="Pogrubienie"/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proofErr w:type="spellStart"/>
      <w:r w:rsidRPr="000A23F9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  <w:lang w:val="en-GB"/>
        </w:rPr>
        <w:t>Sokoł</w:t>
      </w:r>
      <w:proofErr w:type="spellEnd"/>
      <w:r w:rsidRPr="000A23F9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  <w:lang w:val="en-GB"/>
        </w:rPr>
        <w:t xml:space="preserve"> </w:t>
      </w:r>
      <w:r w:rsidRPr="000A23F9">
        <w:rPr>
          <w:rStyle w:val="Pogrubienie"/>
          <w:rFonts w:ascii="Times New Roman" w:hAnsi="Times New Roman" w:cs="Times New Roman"/>
          <w:color w:val="000000"/>
          <w:sz w:val="24"/>
          <w:szCs w:val="24"/>
          <w:lang w:val="en-GB"/>
        </w:rPr>
        <w:t>(</w:t>
      </w:r>
      <w:r w:rsidR="00DE132E" w:rsidRPr="00DE132E">
        <w:rPr>
          <w:rFonts w:ascii="Times New Roman" w:hAnsi="Times New Roman" w:cs="Times New Roman"/>
          <w:color w:val="000000"/>
          <w:sz w:val="24"/>
          <w:szCs w:val="24"/>
          <w:lang w:val="en-GB"/>
        </w:rPr>
        <w:t>Belarusian Institute of Law</w:t>
      </w:r>
      <w:r w:rsidR="00DE132E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in Minsk</w:t>
      </w:r>
      <w:r w:rsidR="00EC789C" w:rsidRPr="000A23F9">
        <w:rPr>
          <w:rFonts w:ascii="Times New Roman" w:hAnsi="Times New Roman" w:cs="Times New Roman"/>
          <w:color w:val="000000"/>
          <w:sz w:val="24"/>
          <w:szCs w:val="24"/>
          <w:lang w:val="en-GB"/>
        </w:rPr>
        <w:t>).</w:t>
      </w:r>
    </w:p>
    <w:p w14:paraId="2812734D" w14:textId="77777777" w:rsidR="0009405E" w:rsidRPr="000A23F9" w:rsidRDefault="0009405E" w:rsidP="00680457">
      <w:pPr>
        <w:pStyle w:val="Akapitzlist"/>
        <w:spacing w:line="360" w:lineRule="auto"/>
        <w:jc w:val="both"/>
        <w:rPr>
          <w:rFonts w:ascii="Times New Roman" w:hAnsi="Times New Roman" w:cs="Times New Roman"/>
          <w:color w:val="000000"/>
          <w:lang w:val="en-GB"/>
        </w:rPr>
      </w:pPr>
    </w:p>
    <w:p w14:paraId="66DE06EB" w14:textId="43C5D8DC" w:rsidR="0045709F" w:rsidRPr="000A23F9" w:rsidRDefault="0045709F" w:rsidP="00202179">
      <w:pPr>
        <w:pStyle w:val="Bezodstpw"/>
        <w:shd w:val="clear" w:color="auto" w:fill="BFBFBF" w:themeFill="background1" w:themeFillShade="BF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A23F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2. </w:t>
      </w:r>
      <w:r w:rsidR="00056873" w:rsidRPr="000A23F9">
        <w:rPr>
          <w:rFonts w:ascii="Times New Roman" w:hAnsi="Times New Roman" w:cs="Times New Roman"/>
          <w:b/>
          <w:bCs/>
          <w:sz w:val="24"/>
          <w:szCs w:val="24"/>
          <w:lang w:val="en-GB"/>
        </w:rPr>
        <w:t>Participation and cancellation rules</w:t>
      </w:r>
    </w:p>
    <w:p w14:paraId="6EBC5D2E" w14:textId="77777777" w:rsidR="00560832" w:rsidRPr="000A23F9" w:rsidRDefault="00560832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73883F2" w14:textId="56984117" w:rsidR="00735D9F" w:rsidRPr="000A23F9" w:rsidRDefault="008D19DC" w:rsidP="00964662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2.1. </w:t>
      </w:r>
      <w:r w:rsidR="008B391E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Conference participants are academic and teaching staff, as well as practitioners interested in </w:t>
      </w:r>
      <w:r w:rsidR="00112B9F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issues of broadly understood management, law</w:t>
      </w:r>
      <w:r w:rsidR="00112B9F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and security.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  <w:t>2.2. Successful registration of participation in the Conference (active a</w:t>
      </w:r>
      <w:r w:rsidR="00112B9F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nd passive) requires completing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the registration form </w:t>
      </w:r>
      <w:r w:rsidR="00112B9F" w:rsidRPr="000A23F9">
        <w:rPr>
          <w:rFonts w:ascii="Times New Roman" w:hAnsi="Times New Roman" w:cs="Times New Roman"/>
          <w:sz w:val="24"/>
          <w:szCs w:val="24"/>
          <w:lang w:val="en-GB"/>
        </w:rPr>
        <w:t>to be found on the C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onference website</w:t>
      </w:r>
      <w:r w:rsidR="00E424DB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by </w:t>
      </w:r>
      <w:r w:rsidR="00654CB8">
        <w:rPr>
          <w:rFonts w:ascii="Times New Roman" w:hAnsi="Times New Roman" w:cs="Times New Roman"/>
          <w:sz w:val="24"/>
          <w:szCs w:val="24"/>
          <w:lang w:val="en-GB"/>
        </w:rPr>
        <w:t xml:space="preserve">7 February </w:t>
      </w:r>
      <w:r w:rsidR="00E424DB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2020 and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sending it to the following </w:t>
      </w:r>
      <w:r w:rsidR="00E424DB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email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address: </w:t>
      </w:r>
      <w:hyperlink r:id="rId8" w:history="1">
        <w:r w:rsidR="00E424DB" w:rsidRPr="000A23F9">
          <w:rPr>
            <w:rStyle w:val="Hipercze"/>
            <w:rFonts w:ascii="Times New Roman" w:hAnsi="Times New Roman" w:cs="Times New Roman"/>
            <w:sz w:val="24"/>
            <w:szCs w:val="24"/>
            <w:lang w:val="en-GB"/>
          </w:rPr>
          <w:t>konferencja.naukowa@uth.edu.pl</w:t>
        </w:r>
      </w:hyperlink>
      <w:r w:rsidR="00E424DB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, as well as 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paying the fee - in the amount and </w:t>
      </w:r>
      <w:r w:rsidR="00E424DB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until the deadline specified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in point 2.4.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</w:r>
      <w:r w:rsidR="00BB0F5D" w:rsidRPr="000A23F9">
        <w:rPr>
          <w:rFonts w:ascii="Times New Roman" w:hAnsi="Times New Roman" w:cs="Times New Roman"/>
          <w:sz w:val="24"/>
          <w:szCs w:val="24"/>
          <w:lang w:val="en-GB"/>
        </w:rPr>
        <w:t>2.3. The organis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er</w:t>
      </w:r>
      <w:r w:rsidR="00BB0F5D" w:rsidRPr="000A23F9">
        <w:rPr>
          <w:rFonts w:ascii="Times New Roman" w:hAnsi="Times New Roman" w:cs="Times New Roman"/>
          <w:sz w:val="24"/>
          <w:szCs w:val="24"/>
          <w:lang w:val="en-GB"/>
        </w:rPr>
        <w:t>s are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not liable for damages resulting from entering incorrect data by the Registrant in the registration form. </w:t>
      </w:r>
      <w:r w:rsidR="00BB0F5D" w:rsidRPr="000A23F9">
        <w:rPr>
          <w:rFonts w:ascii="Times New Roman" w:hAnsi="Times New Roman" w:cs="Times New Roman"/>
          <w:sz w:val="24"/>
          <w:szCs w:val="24"/>
          <w:lang w:val="en-GB"/>
        </w:rPr>
        <w:t>The organisers will ensure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to keep all </w:t>
      </w:r>
      <w:r w:rsidR="0053147C">
        <w:rPr>
          <w:rFonts w:ascii="Times New Roman" w:hAnsi="Times New Roman" w:cs="Times New Roman"/>
          <w:sz w:val="24"/>
          <w:szCs w:val="24"/>
          <w:lang w:val="en-GB"/>
        </w:rPr>
        <w:t>Registrant's</w:t>
      </w:r>
      <w:r w:rsidR="008B391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information (dat</w:t>
      </w:r>
      <w:r w:rsidR="008B391E">
        <w:rPr>
          <w:rFonts w:ascii="Times New Roman" w:hAnsi="Times New Roman" w:cs="Times New Roman"/>
          <w:sz w:val="24"/>
          <w:szCs w:val="24"/>
          <w:lang w:val="en-GB"/>
        </w:rPr>
        <w:t xml:space="preserve">a)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confidential, excluding </w:t>
      </w:r>
      <w:r w:rsidR="0053147C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data intended for entr</w:t>
      </w:r>
      <w:r w:rsidR="007F1971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y in the conference catalogue and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in the post-conference publication.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lastRenderedPageBreak/>
        <w:t>2.4. The fee refer</w:t>
      </w:r>
      <w:r w:rsidR="00F63181" w:rsidRPr="000A23F9">
        <w:rPr>
          <w:rFonts w:ascii="Times New Roman" w:hAnsi="Times New Roman" w:cs="Times New Roman"/>
          <w:sz w:val="24"/>
          <w:szCs w:val="24"/>
          <w:lang w:val="en-GB"/>
        </w:rPr>
        <w:t>red to in point 2.2. is PLN 780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F63181" w:rsidRPr="000A23F9">
        <w:rPr>
          <w:rFonts w:ascii="Times New Roman" w:hAnsi="Times New Roman" w:cs="Times New Roman"/>
          <w:sz w:val="24"/>
          <w:szCs w:val="24"/>
          <w:lang w:val="en-GB"/>
        </w:rPr>
        <w:t>for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accommodation</w:t>
      </w:r>
      <w:r w:rsidR="00F63181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in a single room) </w:t>
      </w:r>
      <w:r w:rsidR="00F63181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or 680 PLN (for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acc</w:t>
      </w:r>
      <w:r w:rsidR="00F63181" w:rsidRPr="000A23F9">
        <w:rPr>
          <w:rFonts w:ascii="Times New Roman" w:hAnsi="Times New Roman" w:cs="Times New Roman"/>
          <w:sz w:val="24"/>
          <w:szCs w:val="24"/>
          <w:lang w:val="en-GB"/>
        </w:rPr>
        <w:t>ommodation in a double room). The fee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should be </w:t>
      </w:r>
      <w:r w:rsidR="00F63181" w:rsidRPr="000A23F9">
        <w:rPr>
          <w:rFonts w:ascii="Times New Roman" w:hAnsi="Times New Roman" w:cs="Times New Roman"/>
          <w:sz w:val="24"/>
          <w:szCs w:val="24"/>
          <w:lang w:val="en-GB"/>
        </w:rPr>
        <w:t>paid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to the account of </w:t>
      </w:r>
      <w:proofErr w:type="spellStart"/>
      <w:r w:rsidRPr="000A23F9">
        <w:rPr>
          <w:rFonts w:ascii="Times New Roman" w:hAnsi="Times New Roman" w:cs="Times New Roman"/>
          <w:sz w:val="24"/>
          <w:szCs w:val="24"/>
          <w:lang w:val="en-GB"/>
        </w:rPr>
        <w:t>Pekao</w:t>
      </w:r>
      <w:proofErr w:type="spellEnd"/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SA 08 1240 6292 1111 0010 3988 3329, by </w:t>
      </w:r>
      <w:r w:rsidR="00654CB8">
        <w:rPr>
          <w:rFonts w:ascii="Times New Roman" w:hAnsi="Times New Roman" w:cs="Times New Roman"/>
          <w:sz w:val="24"/>
          <w:szCs w:val="24"/>
          <w:lang w:val="en-GB"/>
        </w:rPr>
        <w:t xml:space="preserve">7 February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2020 at the latest. The title of the transfer should </w:t>
      </w:r>
      <w:r w:rsidR="00964662" w:rsidRPr="000A23F9">
        <w:rPr>
          <w:rFonts w:ascii="Times New Roman" w:hAnsi="Times New Roman" w:cs="Times New Roman"/>
          <w:sz w:val="24"/>
          <w:szCs w:val="24"/>
          <w:lang w:val="en-GB"/>
        </w:rPr>
        <w:t>contain</w:t>
      </w:r>
      <w:r w:rsidR="00C961F2" w:rsidRPr="000A23F9">
        <w:rPr>
          <w:rFonts w:ascii="Times New Roman" w:hAnsi="Times New Roman" w:cs="Times New Roman"/>
          <w:sz w:val="24"/>
          <w:szCs w:val="24"/>
          <w:lang w:val="en-GB"/>
        </w:rPr>
        <w:t>: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"</w:t>
      </w:r>
      <w:r w:rsidR="00C961F2" w:rsidRPr="000A23F9">
        <w:rPr>
          <w:rFonts w:ascii="Times New Roman" w:hAnsi="Times New Roman" w:cs="Times New Roman"/>
          <w:sz w:val="24"/>
          <w:szCs w:val="24"/>
          <w:lang w:val="en-GB"/>
        </w:rPr>
        <w:t>5</w:t>
      </w:r>
      <w:r w:rsidR="00C961F2" w:rsidRPr="000A23F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th </w:t>
      </w:r>
      <w:r w:rsidR="00C961F2" w:rsidRPr="000A23F9">
        <w:rPr>
          <w:rFonts w:ascii="Times New Roman" w:hAnsi="Times New Roman" w:cs="Times New Roman"/>
          <w:sz w:val="24"/>
          <w:szCs w:val="24"/>
          <w:lang w:val="en-GB"/>
        </w:rPr>
        <w:t>International Academic Conference</w:t>
      </w:r>
      <w:r w:rsidR="009C48F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961F2" w:rsidRPr="000A23F9">
        <w:rPr>
          <w:rFonts w:ascii="Times New Roman" w:hAnsi="Times New Roman" w:cs="Times New Roman"/>
          <w:i/>
          <w:sz w:val="24"/>
          <w:szCs w:val="24"/>
          <w:lang w:val="en-GB"/>
        </w:rPr>
        <w:t>- Current Management, Security and Modern Engineering Issues"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, name and surname of the person concerned</w:t>
      </w:r>
      <w:r w:rsidR="00A41962" w:rsidRPr="000A23F9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="00A41962" w:rsidRPr="000A23F9">
        <w:rPr>
          <w:rFonts w:ascii="Times New Roman" w:hAnsi="Times New Roman" w:cs="Times New Roman"/>
          <w:sz w:val="24"/>
          <w:szCs w:val="24"/>
          <w:lang w:val="en-GB"/>
        </w:rPr>
        <w:t>the name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of the represented institution.</w:t>
      </w:r>
      <w:r w:rsidR="00A41962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The fee covers the cost of accommodation, meals, participation in gala dinners and post-c</w:t>
      </w:r>
      <w:r w:rsidR="0053147C">
        <w:rPr>
          <w:rFonts w:ascii="Times New Roman" w:hAnsi="Times New Roman" w:cs="Times New Roman"/>
          <w:sz w:val="24"/>
          <w:szCs w:val="24"/>
          <w:lang w:val="en-GB"/>
        </w:rPr>
        <w:t xml:space="preserve">onference publications. The fee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does not cover travel expenses.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  <w:t xml:space="preserve">2.5. After submitting the application and paying the fee, a return e-mail </w:t>
      </w:r>
      <w:r w:rsidR="00607408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message confirming acceptance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will be sent. If you do not receive </w:t>
      </w:r>
      <w:r w:rsidR="00607408" w:rsidRPr="000A23F9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confirmation, please contact the</w:t>
      </w:r>
      <w:r w:rsidR="00607408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Conference organisers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(konferencja.naukowa@uth.edu.pl).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  <w:t>2.6. At the individual request of the Con</w:t>
      </w:r>
      <w:r w:rsidR="00C71C10" w:rsidRPr="000A23F9">
        <w:rPr>
          <w:rFonts w:ascii="Times New Roman" w:hAnsi="Times New Roman" w:cs="Times New Roman"/>
          <w:sz w:val="24"/>
          <w:szCs w:val="24"/>
          <w:lang w:val="en-GB"/>
        </w:rPr>
        <w:t>ference Participant, the Organis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er</w:t>
      </w:r>
      <w:r w:rsidR="00C71C10" w:rsidRPr="000A23F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will issue a VAT invoice for participation in the Conference.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  <w:t>2.7. The Conference participan</w:t>
      </w:r>
      <w:r w:rsidR="00C71C10" w:rsidRPr="000A23F9">
        <w:rPr>
          <w:rFonts w:ascii="Times New Roman" w:hAnsi="Times New Roman" w:cs="Times New Roman"/>
          <w:sz w:val="24"/>
          <w:szCs w:val="24"/>
          <w:lang w:val="en-GB"/>
        </w:rPr>
        <w:t>t may resign from participation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C71C10" w:rsidRPr="000A23F9">
        <w:rPr>
          <w:rFonts w:ascii="Times New Roman" w:hAnsi="Times New Roman" w:cs="Times New Roman"/>
          <w:sz w:val="24"/>
          <w:szCs w:val="24"/>
          <w:lang w:val="en-GB"/>
        </w:rPr>
        <w:t>A s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tatement</w:t>
      </w:r>
      <w:r w:rsidR="00C71C10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of</w:t>
      </w:r>
      <w:r w:rsidR="0053147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resignation should be made in writing.</w:t>
      </w:r>
      <w:r w:rsidR="00C71C10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In the event of resignation from participation in the Conference made not later than 21 days before the scheduled conference date, the Participant shall be entitled to a refund of the entire amount paid.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  <w:t>However, if the resignation occurs at a later date, the Participant i</w:t>
      </w:r>
      <w:r w:rsidR="002E1D24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s entitled to a refund of fifty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percent of the amount paid.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</w:r>
      <w:r w:rsidR="002E1D24" w:rsidRPr="000A23F9">
        <w:rPr>
          <w:rFonts w:ascii="Times New Roman" w:hAnsi="Times New Roman" w:cs="Times New Roman"/>
          <w:sz w:val="24"/>
          <w:szCs w:val="24"/>
          <w:lang w:val="en-GB"/>
        </w:rPr>
        <w:t>2.8. The organis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er</w:t>
      </w:r>
      <w:r w:rsidR="002E1D24" w:rsidRPr="000A23F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reserves the right to chang</w:t>
      </w:r>
      <w:r w:rsidR="002E1D24" w:rsidRPr="000A23F9">
        <w:rPr>
          <w:rFonts w:ascii="Times New Roman" w:hAnsi="Times New Roman" w:cs="Times New Roman"/>
          <w:sz w:val="24"/>
          <w:szCs w:val="24"/>
          <w:lang w:val="en-GB"/>
        </w:rPr>
        <w:t>e the date of the conference or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cancel it in </w:t>
      </w:r>
      <w:r w:rsidR="002E1D24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the event of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the number of registered persons </w:t>
      </w:r>
      <w:r w:rsidR="002E1D24" w:rsidRPr="000A23F9">
        <w:rPr>
          <w:rFonts w:ascii="Times New Roman" w:hAnsi="Times New Roman" w:cs="Times New Roman"/>
          <w:sz w:val="24"/>
          <w:szCs w:val="24"/>
          <w:lang w:val="en-GB"/>
        </w:rPr>
        <w:t>is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less than 20, as well as when there are other </w:t>
      </w:r>
      <w:r w:rsidR="00186CDD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circumstances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beyond </w:t>
      </w:r>
      <w:r w:rsidR="00186CDD" w:rsidRPr="000A23F9">
        <w:rPr>
          <w:rFonts w:ascii="Times New Roman" w:hAnsi="Times New Roman" w:cs="Times New Roman"/>
          <w:sz w:val="24"/>
          <w:szCs w:val="24"/>
          <w:lang w:val="en-GB"/>
        </w:rPr>
        <w:t>their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control.</w:t>
      </w:r>
      <w:r w:rsidR="00AE28FF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0E2AA851" w14:textId="77777777" w:rsidR="00AE5805" w:rsidRPr="000A23F9" w:rsidRDefault="00AE5805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1587F742" w14:textId="77777777" w:rsidR="0017712B" w:rsidRPr="000A23F9" w:rsidRDefault="0017712B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1C254B90" w14:textId="40CF7B5B" w:rsidR="00920037" w:rsidRPr="000A23F9" w:rsidRDefault="00AE28FF" w:rsidP="00202179">
      <w:pPr>
        <w:pStyle w:val="Bezodstpw"/>
        <w:shd w:val="clear" w:color="auto" w:fill="BFBFBF" w:themeFill="background1" w:themeFillShade="BF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A23F9">
        <w:rPr>
          <w:rFonts w:ascii="Times New Roman" w:hAnsi="Times New Roman" w:cs="Times New Roman"/>
          <w:b/>
          <w:sz w:val="24"/>
          <w:szCs w:val="24"/>
          <w:lang w:val="en-GB"/>
        </w:rPr>
        <w:t xml:space="preserve">3. </w:t>
      </w:r>
      <w:r w:rsidR="00FB7EB7" w:rsidRPr="000A23F9">
        <w:rPr>
          <w:rFonts w:ascii="Times New Roman" w:hAnsi="Times New Roman" w:cs="Times New Roman"/>
          <w:b/>
          <w:sz w:val="24"/>
          <w:szCs w:val="24"/>
          <w:lang w:val="en-GB"/>
        </w:rPr>
        <w:t>Conference agenda</w:t>
      </w:r>
      <w:r w:rsidR="00964662" w:rsidRPr="000A23F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and speaking rules</w:t>
      </w:r>
    </w:p>
    <w:p w14:paraId="5DD089B5" w14:textId="77777777" w:rsidR="00E570FD" w:rsidRPr="000A23F9" w:rsidRDefault="00E570FD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8D8CC5B" w14:textId="7BAA4038" w:rsidR="00F61788" w:rsidRPr="000A23F9" w:rsidRDefault="00FB7EB7" w:rsidP="00964662">
      <w:pPr>
        <w:pStyle w:val="Bezodstpw"/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3.1. The conference takes place on </w:t>
      </w:r>
      <w:r w:rsidR="00964662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24-26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February 2020. It consists of the following plenary sessions: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</w:r>
      <w:r w:rsidR="00931913" w:rsidRPr="000A23F9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sym w:font="Symbol" w:char="F02D"/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31913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24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February: 16.00-19.30,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</w:r>
      <w:r w:rsidR="00931913" w:rsidRPr="000A23F9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sym w:font="Symbol" w:char="F02D"/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31913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25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February: 9.00-15.00,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</w:r>
      <w:r w:rsidR="00931913" w:rsidRPr="000A23F9">
        <w:rPr>
          <w:rFonts w:ascii="Times New Roman" w:hAnsi="Times New Roman" w:cs="Times New Roman"/>
          <w:sz w:val="24"/>
          <w:szCs w:val="24"/>
          <w:lang w:val="en-GB"/>
        </w:rPr>
        <w:lastRenderedPageBreak/>
        <w:tab/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sym w:font="Symbol" w:char="F02D"/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26 February: 9.00-11.00.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  <w:t xml:space="preserve">A detailed program of the Conference will be sent to Participants </w:t>
      </w:r>
      <w:r w:rsidR="00931913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by email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at least one </w:t>
      </w:r>
      <w:r w:rsidR="00931913" w:rsidRPr="000A23F9">
        <w:rPr>
          <w:rFonts w:ascii="Times New Roman" w:hAnsi="Times New Roman" w:cs="Times New Roman"/>
          <w:sz w:val="24"/>
          <w:szCs w:val="24"/>
          <w:lang w:val="en-GB"/>
        </w:rPr>
        <w:t>week before the Conference date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  <w:t xml:space="preserve">3.3. </w:t>
      </w:r>
      <w:r w:rsidR="00931913" w:rsidRPr="000A23F9">
        <w:rPr>
          <w:rFonts w:ascii="Times New Roman" w:hAnsi="Times New Roman" w:cs="Times New Roman"/>
          <w:sz w:val="24"/>
          <w:szCs w:val="24"/>
          <w:lang w:val="en-GB"/>
        </w:rPr>
        <w:t>Articles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intended for post-conference publication should be sent by </w:t>
      </w:r>
      <w:r w:rsidR="00D6782E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31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March 2020 to the following address: </w:t>
      </w:r>
      <w:hyperlink r:id="rId9" w:history="1">
        <w:r w:rsidR="00D6782E" w:rsidRPr="000A23F9">
          <w:rPr>
            <w:rStyle w:val="Hipercze"/>
            <w:rFonts w:ascii="Times New Roman" w:hAnsi="Times New Roman" w:cs="Times New Roman"/>
            <w:sz w:val="24"/>
            <w:szCs w:val="24"/>
            <w:lang w:val="en-GB"/>
          </w:rPr>
          <w:t>konferencja.naukowa@uth.edu.pl</w:t>
        </w:r>
      </w:hyperlink>
      <w:r w:rsidRPr="000A23F9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D6782E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They cannot exceed 40,000 characters (including spaces and footnotes).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  <w:t xml:space="preserve">3.4 </w:t>
      </w:r>
      <w:r w:rsidR="00D6782E" w:rsidRPr="000A23F9">
        <w:rPr>
          <w:rFonts w:ascii="Times New Roman" w:hAnsi="Times New Roman" w:cs="Times New Roman"/>
          <w:sz w:val="24"/>
          <w:szCs w:val="24"/>
          <w:lang w:val="en-GB"/>
        </w:rPr>
        <w:t>Articles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can also be sent by people who did not take part in the conference</w:t>
      </w:r>
      <w:r w:rsidR="00D6782E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(active or passive)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. The condition for publication of </w:t>
      </w:r>
      <w:r w:rsidR="00D6782E" w:rsidRPr="000A23F9">
        <w:rPr>
          <w:rFonts w:ascii="Times New Roman" w:hAnsi="Times New Roman" w:cs="Times New Roman"/>
          <w:sz w:val="24"/>
          <w:szCs w:val="24"/>
          <w:lang w:val="en-GB"/>
        </w:rPr>
        <w:t>such a paper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is to respect the deadline referred to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  <w:t xml:space="preserve">in </w:t>
      </w:r>
      <w:r w:rsidR="00E9431A" w:rsidRPr="000A23F9">
        <w:rPr>
          <w:rFonts w:ascii="Times New Roman" w:hAnsi="Times New Roman" w:cs="Times New Roman"/>
          <w:sz w:val="24"/>
          <w:szCs w:val="24"/>
          <w:lang w:val="en-GB"/>
        </w:rPr>
        <w:t>point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3.3. and payment of PLN 400, to the account number given</w:t>
      </w:r>
      <w:r w:rsidR="00E9431A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in point 2.4., until </w:t>
      </w:r>
      <w:r w:rsidR="00E9431A" w:rsidRPr="000A23F9">
        <w:rPr>
          <w:rFonts w:ascii="Times New Roman" w:hAnsi="Times New Roman" w:cs="Times New Roman"/>
          <w:sz w:val="24"/>
          <w:szCs w:val="24"/>
          <w:lang w:val="en-GB"/>
        </w:rPr>
        <w:t>31 March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, 2020.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  <w:t xml:space="preserve">35. The </w:t>
      </w:r>
      <w:r w:rsidR="00E9431A" w:rsidRPr="000A23F9">
        <w:rPr>
          <w:rFonts w:ascii="Times New Roman" w:hAnsi="Times New Roman" w:cs="Times New Roman"/>
          <w:sz w:val="24"/>
          <w:szCs w:val="24"/>
          <w:lang w:val="en-GB"/>
        </w:rPr>
        <w:t>articles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should be accompanied by abstracts in Polish and in English (each with a capacity of 800 to 1200 characters including spaces). The text should be sent</w:t>
      </w:r>
      <w:r w:rsidR="00E9431A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in the</w:t>
      </w:r>
      <w:r w:rsidR="00E9431A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electronic form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  <w:t>3.6. The selection of papers to be presented at the conference and for p</w:t>
      </w:r>
      <w:r w:rsidR="00004C35" w:rsidRPr="000A23F9">
        <w:rPr>
          <w:rFonts w:ascii="Times New Roman" w:hAnsi="Times New Roman" w:cs="Times New Roman"/>
          <w:sz w:val="24"/>
          <w:szCs w:val="24"/>
          <w:lang w:val="en-GB"/>
        </w:rPr>
        <w:t>ublication will be made by the Scientific C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ommittee referred to in point 1.3. The author will be notified about the acceptance of the paper</w:t>
      </w:r>
      <w:r w:rsidR="00004C35"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by e-mail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br/>
      </w:r>
      <w:r w:rsidR="000A23F9" w:rsidRPr="000A23F9">
        <w:rPr>
          <w:rFonts w:ascii="Times New Roman" w:hAnsi="Times New Roman" w:cs="Times New Roman"/>
          <w:sz w:val="24"/>
          <w:szCs w:val="24"/>
          <w:lang w:val="en-GB"/>
        </w:rPr>
        <w:t>3.7. The organis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er</w:t>
      </w:r>
      <w:r w:rsidR="000A23F9" w:rsidRPr="000A23F9">
        <w:rPr>
          <w:rFonts w:ascii="Times New Roman" w:hAnsi="Times New Roman" w:cs="Times New Roman"/>
          <w:sz w:val="24"/>
          <w:szCs w:val="24"/>
          <w:lang w:val="en-GB"/>
        </w:rPr>
        <w:t>s reserve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the right to change speakers for reasons beyond </w:t>
      </w:r>
      <w:r w:rsidR="003F6903">
        <w:rPr>
          <w:rFonts w:ascii="Times New Roman" w:hAnsi="Times New Roman" w:cs="Times New Roman"/>
          <w:sz w:val="24"/>
          <w:szCs w:val="24"/>
          <w:lang w:val="en-GB"/>
        </w:rPr>
        <w:t>their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 xml:space="preserve"> control. In this case, the Participant is not entitled </w:t>
      </w:r>
      <w:r w:rsidR="003F6903">
        <w:rPr>
          <w:rFonts w:ascii="Times New Roman" w:hAnsi="Times New Roman" w:cs="Times New Roman"/>
          <w:sz w:val="24"/>
          <w:szCs w:val="24"/>
          <w:lang w:val="en-GB"/>
        </w:rPr>
        <w:t>to compensation from the organis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er</w:t>
      </w:r>
      <w:r w:rsidR="003F6903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0A23F9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50248112" w14:textId="1252FEF8" w:rsidR="0045709F" w:rsidRPr="000A23F9" w:rsidRDefault="00FD13EC" w:rsidP="00202179">
      <w:pPr>
        <w:pStyle w:val="Bezodstpw"/>
        <w:shd w:val="clear" w:color="auto" w:fill="BFBFBF" w:themeFill="background1" w:themeFillShade="BF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A23F9">
        <w:rPr>
          <w:rFonts w:ascii="Times New Roman" w:hAnsi="Times New Roman" w:cs="Times New Roman"/>
          <w:b/>
          <w:bCs/>
          <w:sz w:val="24"/>
          <w:szCs w:val="24"/>
          <w:lang w:val="en-GB"/>
        </w:rPr>
        <w:t>4</w:t>
      </w:r>
      <w:r w:rsidR="0045709F" w:rsidRPr="000A23F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="003F6903">
        <w:rPr>
          <w:rFonts w:ascii="Times New Roman" w:hAnsi="Times New Roman" w:cs="Times New Roman"/>
          <w:b/>
          <w:bCs/>
          <w:sz w:val="24"/>
          <w:szCs w:val="24"/>
          <w:lang w:val="en-GB"/>
        </w:rPr>
        <w:t>Final provisions</w:t>
      </w:r>
    </w:p>
    <w:p w14:paraId="21FAF5AF" w14:textId="77777777" w:rsidR="00755AE1" w:rsidRDefault="00755AE1" w:rsidP="0082382D">
      <w:pPr>
        <w:pStyle w:val="Bezodstpw"/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E3B8D96" w14:textId="4284B5AB" w:rsidR="00AC240C" w:rsidRPr="000A23F9" w:rsidRDefault="003F6903" w:rsidP="0082382D">
      <w:pPr>
        <w:pStyle w:val="Bezodstpw"/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4.1. Sending the registration application </w:t>
      </w:r>
      <w:r w:rsidR="00755AE1">
        <w:rPr>
          <w:rFonts w:ascii="Times New Roman" w:hAnsi="Times New Roman" w:cs="Times New Roman"/>
          <w:sz w:val="24"/>
          <w:szCs w:val="24"/>
          <w:lang w:val="en"/>
        </w:rPr>
        <w:t xml:space="preserve">on 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the Conference website means acceptance of the provisions of these Regulations, as well as compliance with order regulations and any other arrangements made between the Participant</w:t>
      </w:r>
      <w:r w:rsidR="00755AE1">
        <w:rPr>
          <w:rFonts w:ascii="Times New Roman" w:hAnsi="Times New Roman" w:cs="Times New Roman"/>
          <w:sz w:val="24"/>
          <w:szCs w:val="24"/>
          <w:lang w:val="en"/>
        </w:rPr>
        <w:t xml:space="preserve"> and the </w:t>
      </w:r>
      <w:r w:rsidR="00755AE1" w:rsidRPr="00755AE1">
        <w:rPr>
          <w:rFonts w:ascii="Times New Roman" w:hAnsi="Times New Roman" w:cs="Times New Roman"/>
          <w:sz w:val="24"/>
          <w:szCs w:val="24"/>
          <w:lang w:val="en-GB"/>
        </w:rPr>
        <w:t>organis</w:t>
      </w:r>
      <w:r w:rsidRPr="00755AE1">
        <w:rPr>
          <w:rFonts w:ascii="Times New Roman" w:hAnsi="Times New Roman" w:cs="Times New Roman"/>
          <w:sz w:val="24"/>
          <w:szCs w:val="24"/>
          <w:lang w:val="en-GB"/>
        </w:rPr>
        <w:t>er</w:t>
      </w:r>
      <w:r w:rsidR="00755AE1" w:rsidRPr="00755AE1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>.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br/>
        <w:t xml:space="preserve">4.2. Pursuant to the Act of </w:t>
      </w:r>
      <w:r w:rsidR="00DB4318">
        <w:rPr>
          <w:rFonts w:ascii="Times New Roman" w:hAnsi="Times New Roman" w:cs="Times New Roman"/>
          <w:sz w:val="24"/>
          <w:szCs w:val="24"/>
          <w:lang w:val="en"/>
        </w:rPr>
        <w:t xml:space="preserve">29 August 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>1997 on the protection of personal data (i.e.</w:t>
      </w:r>
      <w:r w:rsidR="00DB4318">
        <w:rPr>
          <w:rFonts w:ascii="Times New Roman" w:hAnsi="Times New Roman" w:cs="Times New Roman"/>
          <w:sz w:val="24"/>
          <w:szCs w:val="24"/>
          <w:lang w:val="en"/>
        </w:rPr>
        <w:t xml:space="preserve"> Journal of Laws, 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>2018, item 10</w:t>
      </w:r>
      <w:r w:rsidR="00786A20">
        <w:rPr>
          <w:rFonts w:ascii="Times New Roman" w:hAnsi="Times New Roman" w:cs="Times New Roman"/>
          <w:sz w:val="24"/>
          <w:szCs w:val="24"/>
          <w:lang w:val="en"/>
        </w:rPr>
        <w:t>00, as amended) t</w:t>
      </w:r>
      <w:r w:rsidR="00DB4318">
        <w:rPr>
          <w:rFonts w:ascii="Times New Roman" w:hAnsi="Times New Roman" w:cs="Times New Roman"/>
          <w:sz w:val="24"/>
          <w:szCs w:val="24"/>
          <w:lang w:val="en"/>
        </w:rPr>
        <w:t xml:space="preserve">he Conference </w:t>
      </w:r>
      <w:r w:rsidR="00DB4318" w:rsidRPr="00786A20">
        <w:rPr>
          <w:rFonts w:ascii="Times New Roman" w:hAnsi="Times New Roman" w:cs="Times New Roman"/>
          <w:sz w:val="24"/>
          <w:szCs w:val="24"/>
          <w:lang w:val="en-GB"/>
        </w:rPr>
        <w:t>organis</w:t>
      </w:r>
      <w:r w:rsidRPr="00786A20">
        <w:rPr>
          <w:rFonts w:ascii="Times New Roman" w:hAnsi="Times New Roman" w:cs="Times New Roman"/>
          <w:sz w:val="24"/>
          <w:szCs w:val="24"/>
          <w:lang w:val="en-GB"/>
        </w:rPr>
        <w:t>er</w:t>
      </w:r>
      <w:r w:rsidR="00DB4318" w:rsidRPr="00786A20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DB4318">
        <w:rPr>
          <w:rFonts w:ascii="Times New Roman" w:hAnsi="Times New Roman" w:cs="Times New Roman"/>
          <w:sz w:val="24"/>
          <w:szCs w:val="24"/>
          <w:lang w:val="en"/>
        </w:rPr>
        <w:t xml:space="preserve"> do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not </w:t>
      </w:r>
      <w:r w:rsidR="00786A20">
        <w:rPr>
          <w:rFonts w:ascii="Times New Roman" w:hAnsi="Times New Roman" w:cs="Times New Roman"/>
          <w:sz w:val="24"/>
          <w:szCs w:val="24"/>
          <w:lang w:val="en"/>
        </w:rPr>
        <w:t>pass on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, sell </w:t>
      </w:r>
      <w:r w:rsidR="00786A20">
        <w:rPr>
          <w:rFonts w:ascii="Times New Roman" w:hAnsi="Times New Roman" w:cs="Times New Roman"/>
          <w:sz w:val="24"/>
          <w:szCs w:val="24"/>
          <w:lang w:val="en"/>
        </w:rPr>
        <w:t>n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or lend the Participants' personal data to other persons or institutions. </w:t>
      </w:r>
      <w:r w:rsidR="00786A20">
        <w:rPr>
          <w:rFonts w:ascii="Times New Roman" w:hAnsi="Times New Roman" w:cs="Times New Roman"/>
          <w:sz w:val="24"/>
          <w:szCs w:val="24"/>
          <w:lang w:val="en"/>
        </w:rPr>
        <w:t>The p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>ersonal data provided by the Participant (name, address, telephone number, email address) are</w:t>
      </w:r>
      <w:r w:rsidR="00786A20">
        <w:rPr>
          <w:rFonts w:ascii="Times New Roman" w:hAnsi="Times New Roman" w:cs="Times New Roman"/>
          <w:sz w:val="24"/>
          <w:szCs w:val="24"/>
          <w:lang w:val="en"/>
        </w:rPr>
        <w:t xml:space="preserve"> to be used 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only for conference purposes and for communication between the Participant and Conference </w:t>
      </w:r>
      <w:r w:rsidR="00786A20" w:rsidRPr="00786A20">
        <w:rPr>
          <w:rFonts w:ascii="Times New Roman" w:hAnsi="Times New Roman" w:cs="Times New Roman"/>
          <w:sz w:val="24"/>
          <w:szCs w:val="24"/>
          <w:lang w:val="en-GB"/>
        </w:rPr>
        <w:t>organisers</w:t>
      </w:r>
      <w:r w:rsidR="00786A20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br/>
        <w:t>4.3. Pursuant to the Regulation of the European</w:t>
      </w:r>
      <w:r w:rsidR="00995B25">
        <w:rPr>
          <w:rFonts w:ascii="Times New Roman" w:hAnsi="Times New Roman" w:cs="Times New Roman"/>
          <w:sz w:val="24"/>
          <w:szCs w:val="24"/>
          <w:lang w:val="en"/>
        </w:rPr>
        <w:t xml:space="preserve"> Parliament and of the European Council No. 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lastRenderedPageBreak/>
        <w:t xml:space="preserve">2016/679 of 27 April 2016 (GDPR), the Conference Participant agrees to the processing of personal data for the purposes of registration and participation in this event. At the same time, </w:t>
      </w:r>
      <w:r w:rsidR="008E4FE2">
        <w:rPr>
          <w:rFonts w:ascii="Times New Roman" w:hAnsi="Times New Roman" w:cs="Times New Roman"/>
          <w:sz w:val="24"/>
          <w:szCs w:val="24"/>
          <w:lang w:val="en"/>
        </w:rPr>
        <w:t>they agree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to use the image and voice </w:t>
      </w:r>
      <w:r w:rsidR="008E4FE2">
        <w:rPr>
          <w:rFonts w:ascii="Times New Roman" w:hAnsi="Times New Roman" w:cs="Times New Roman"/>
          <w:sz w:val="24"/>
          <w:szCs w:val="24"/>
          <w:lang w:val="en"/>
        </w:rPr>
        <w:t xml:space="preserve">recordings 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>free of charge to develop</w:t>
      </w:r>
      <w:r w:rsidR="008073BE">
        <w:rPr>
          <w:rFonts w:ascii="Times New Roman" w:hAnsi="Times New Roman" w:cs="Times New Roman"/>
          <w:sz w:val="24"/>
          <w:szCs w:val="24"/>
          <w:lang w:val="en"/>
        </w:rPr>
        <w:t xml:space="preserve"> the </w:t>
      </w:r>
      <w:r w:rsidR="008E4FE2">
        <w:rPr>
          <w:rFonts w:ascii="Times New Roman" w:hAnsi="Times New Roman" w:cs="Times New Roman"/>
          <w:sz w:val="24"/>
          <w:szCs w:val="24"/>
          <w:lang w:val="en"/>
        </w:rPr>
        <w:t xml:space="preserve">event 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>documentation</w:t>
      </w:r>
      <w:r w:rsidR="008E4FE2">
        <w:rPr>
          <w:rFonts w:ascii="Times New Roman" w:hAnsi="Times New Roman" w:cs="Times New Roman"/>
          <w:sz w:val="24"/>
          <w:szCs w:val="24"/>
          <w:lang w:val="en"/>
        </w:rPr>
        <w:t xml:space="preserve"> and the 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>marketing materials related to it (photo</w:t>
      </w:r>
      <w:r w:rsidR="005011CA">
        <w:rPr>
          <w:rFonts w:ascii="Times New Roman" w:hAnsi="Times New Roman" w:cs="Times New Roman"/>
          <w:sz w:val="24"/>
          <w:szCs w:val="24"/>
          <w:lang w:val="en"/>
        </w:rPr>
        <w:t>, video and audio coverage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>).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br/>
        <w:t>4.4. The conference fee referred to in point 2.2. and 2.4. is PLN 780 (</w:t>
      </w:r>
      <w:r w:rsidR="005011CA">
        <w:rPr>
          <w:rFonts w:ascii="Times New Roman" w:hAnsi="Times New Roman" w:cs="Times New Roman"/>
          <w:sz w:val="24"/>
          <w:szCs w:val="24"/>
          <w:lang w:val="en"/>
        </w:rPr>
        <w:t>for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accommodation in a single room) or PLN 680 (</w:t>
      </w:r>
      <w:r w:rsidR="005011CA">
        <w:rPr>
          <w:rFonts w:ascii="Times New Roman" w:hAnsi="Times New Roman" w:cs="Times New Roman"/>
          <w:sz w:val="24"/>
          <w:szCs w:val="24"/>
          <w:lang w:val="en"/>
        </w:rPr>
        <w:t>for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acco</w:t>
      </w:r>
      <w:r w:rsidR="00AE7C84">
        <w:rPr>
          <w:rFonts w:ascii="Times New Roman" w:hAnsi="Times New Roman" w:cs="Times New Roman"/>
          <w:sz w:val="24"/>
          <w:szCs w:val="24"/>
          <w:lang w:val="en"/>
        </w:rPr>
        <w:t xml:space="preserve">mmodation in a double room). The fee 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should be sent to the account of </w:t>
      </w:r>
      <w:proofErr w:type="spellStart"/>
      <w:r w:rsidRPr="003F6903">
        <w:rPr>
          <w:rFonts w:ascii="Times New Roman" w:hAnsi="Times New Roman" w:cs="Times New Roman"/>
          <w:sz w:val="24"/>
          <w:szCs w:val="24"/>
          <w:lang w:val="en"/>
        </w:rPr>
        <w:t>Pekao</w:t>
      </w:r>
      <w:proofErr w:type="spellEnd"/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SA 08 1240 6292 1111 0010 3988 3329, by </w:t>
      </w:r>
      <w:r w:rsidR="00654CB8">
        <w:rPr>
          <w:rFonts w:ascii="Times New Roman" w:hAnsi="Times New Roman" w:cs="Times New Roman"/>
          <w:sz w:val="24"/>
          <w:szCs w:val="24"/>
          <w:lang w:val="en-GB"/>
        </w:rPr>
        <w:t>7 February</w:t>
      </w:r>
      <w:bookmarkStart w:id="0" w:name="_GoBack"/>
      <w:bookmarkEnd w:id="0"/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at the latest. </w:t>
      </w:r>
      <w:r w:rsidR="000043CC" w:rsidRPr="000043CC">
        <w:rPr>
          <w:rFonts w:ascii="Times New Roman" w:hAnsi="Times New Roman" w:cs="Times New Roman"/>
          <w:sz w:val="24"/>
          <w:szCs w:val="24"/>
          <w:lang w:val="en-GB"/>
        </w:rPr>
        <w:t>The title of the transfer should contain: "5</w:t>
      </w:r>
      <w:r w:rsidR="000043CC" w:rsidRPr="000043C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th </w:t>
      </w:r>
      <w:r w:rsidR="000043CC" w:rsidRPr="000043CC">
        <w:rPr>
          <w:rFonts w:ascii="Times New Roman" w:hAnsi="Times New Roman" w:cs="Times New Roman"/>
          <w:sz w:val="24"/>
          <w:szCs w:val="24"/>
          <w:lang w:val="en-GB"/>
        </w:rPr>
        <w:t xml:space="preserve">International Academic Conference </w:t>
      </w:r>
      <w:r w:rsidR="000043CC" w:rsidRPr="000043CC">
        <w:rPr>
          <w:rFonts w:ascii="Times New Roman" w:hAnsi="Times New Roman" w:cs="Times New Roman"/>
          <w:i/>
          <w:sz w:val="24"/>
          <w:szCs w:val="24"/>
          <w:lang w:val="en-GB"/>
        </w:rPr>
        <w:t>- Current Management, Security and Modern Engineering Issues"</w:t>
      </w:r>
      <w:r w:rsidR="000043CC" w:rsidRPr="000043CC">
        <w:rPr>
          <w:rFonts w:ascii="Times New Roman" w:hAnsi="Times New Roman" w:cs="Times New Roman"/>
          <w:sz w:val="24"/>
          <w:szCs w:val="24"/>
          <w:lang w:val="en-GB"/>
        </w:rPr>
        <w:t>, name and surname of the person concerned, and the name of the represented institution. The fee covers the cost of accommodation, meals, participation in gala dinners and post-conference publications, but does not cover travel expenses.</w:t>
      </w:r>
      <w:r w:rsidR="00EA47F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A47FD">
        <w:rPr>
          <w:rFonts w:ascii="Times New Roman" w:hAnsi="Times New Roman" w:cs="Times New Roman"/>
          <w:sz w:val="24"/>
          <w:szCs w:val="24"/>
          <w:lang w:val="en"/>
        </w:rPr>
        <w:t>Articles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ca</w:t>
      </w:r>
      <w:r w:rsidR="00EA47FD">
        <w:rPr>
          <w:rFonts w:ascii="Times New Roman" w:hAnsi="Times New Roman" w:cs="Times New Roman"/>
          <w:sz w:val="24"/>
          <w:szCs w:val="24"/>
          <w:lang w:val="en"/>
        </w:rPr>
        <w:t>n also be sent by people who do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not take </w:t>
      </w:r>
      <w:r w:rsidR="00EA47FD">
        <w:rPr>
          <w:rFonts w:ascii="Times New Roman" w:hAnsi="Times New Roman" w:cs="Times New Roman"/>
          <w:sz w:val="24"/>
          <w:szCs w:val="24"/>
          <w:lang w:val="en"/>
        </w:rPr>
        <w:t>part in the C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>onference</w:t>
      </w:r>
      <w:r w:rsidR="00EA47FD" w:rsidRPr="00EA47FD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EA47FD">
        <w:rPr>
          <w:rFonts w:ascii="Times New Roman" w:hAnsi="Times New Roman" w:cs="Times New Roman"/>
          <w:sz w:val="24"/>
          <w:szCs w:val="24"/>
          <w:lang w:val="en"/>
        </w:rPr>
        <w:t xml:space="preserve">(active or passive).  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The condition for publication of the </w:t>
      </w:r>
      <w:r w:rsidR="00EA47FD">
        <w:rPr>
          <w:rFonts w:ascii="Times New Roman" w:hAnsi="Times New Roman" w:cs="Times New Roman"/>
          <w:sz w:val="24"/>
          <w:szCs w:val="24"/>
          <w:lang w:val="en"/>
        </w:rPr>
        <w:t>article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is to respect the deadline referred to</w:t>
      </w:r>
      <w:r w:rsidR="00EA47FD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in </w:t>
      </w:r>
      <w:r w:rsidR="00EA47FD">
        <w:rPr>
          <w:rFonts w:ascii="Times New Roman" w:hAnsi="Times New Roman" w:cs="Times New Roman"/>
          <w:sz w:val="24"/>
          <w:szCs w:val="24"/>
          <w:lang w:val="en"/>
        </w:rPr>
        <w:t>point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3.3. and payment of </w:t>
      </w:r>
      <w:r w:rsidR="00EA47FD">
        <w:rPr>
          <w:rFonts w:ascii="Times New Roman" w:hAnsi="Times New Roman" w:cs="Times New Roman"/>
          <w:sz w:val="24"/>
          <w:szCs w:val="24"/>
          <w:lang w:val="en"/>
        </w:rPr>
        <w:t>PLN 400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to the account number given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br/>
        <w:t xml:space="preserve">above until </w:t>
      </w:r>
      <w:r w:rsidR="00EA47FD">
        <w:rPr>
          <w:rFonts w:ascii="Times New Roman" w:hAnsi="Times New Roman" w:cs="Times New Roman"/>
          <w:sz w:val="24"/>
          <w:szCs w:val="24"/>
          <w:lang w:val="en"/>
        </w:rPr>
        <w:t>31 March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2020</w:t>
      </w:r>
      <w:r w:rsidR="00EA47FD">
        <w:rPr>
          <w:rFonts w:ascii="Times New Roman" w:hAnsi="Times New Roman" w:cs="Times New Roman"/>
          <w:sz w:val="24"/>
          <w:szCs w:val="24"/>
          <w:lang w:val="en"/>
        </w:rPr>
        <w:t>.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br/>
        <w:t xml:space="preserve">4.5. The </w:t>
      </w:r>
      <w:r w:rsidR="00B11588">
        <w:rPr>
          <w:rFonts w:ascii="Times New Roman" w:hAnsi="Times New Roman" w:cs="Times New Roman"/>
          <w:sz w:val="24"/>
          <w:szCs w:val="24"/>
          <w:lang w:val="en"/>
        </w:rPr>
        <w:t xml:space="preserve">articles will be </w:t>
      </w:r>
      <w:r w:rsidR="00DA25F1">
        <w:rPr>
          <w:rFonts w:ascii="Times New Roman" w:hAnsi="Times New Roman" w:cs="Times New Roman"/>
          <w:sz w:val="24"/>
          <w:szCs w:val="24"/>
          <w:lang w:val="en"/>
        </w:rPr>
        <w:t>released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in </w:t>
      </w:r>
      <w:r w:rsidR="00B11588">
        <w:rPr>
          <w:rFonts w:ascii="Times New Roman" w:hAnsi="Times New Roman" w:cs="Times New Roman"/>
          <w:sz w:val="24"/>
          <w:szCs w:val="24"/>
          <w:lang w:val="en"/>
        </w:rPr>
        <w:t>a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reviewed scientific monograph, therefore the total point value of </w:t>
      </w:r>
      <w:r w:rsidR="00DA25F1">
        <w:rPr>
          <w:rFonts w:ascii="Times New Roman" w:hAnsi="Times New Roman" w:cs="Times New Roman"/>
          <w:sz w:val="24"/>
          <w:szCs w:val="24"/>
          <w:lang w:val="en"/>
        </w:rPr>
        <w:t>one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chapter in this </w:t>
      </w:r>
      <w:r w:rsidR="00DA25F1">
        <w:rPr>
          <w:rFonts w:ascii="Times New Roman" w:hAnsi="Times New Roman" w:cs="Times New Roman"/>
          <w:sz w:val="24"/>
          <w:szCs w:val="24"/>
          <w:lang w:val="en"/>
        </w:rPr>
        <w:t>publication</w:t>
      </w:r>
      <w:r w:rsidRPr="003F6903">
        <w:rPr>
          <w:rFonts w:ascii="Times New Roman" w:hAnsi="Times New Roman" w:cs="Times New Roman"/>
          <w:sz w:val="24"/>
          <w:szCs w:val="24"/>
          <w:lang w:val="en"/>
        </w:rPr>
        <w:t xml:space="preserve"> will be 20 points.</w:t>
      </w:r>
    </w:p>
    <w:p w14:paraId="74A1895C" w14:textId="6954310B" w:rsidR="00843EFB" w:rsidRPr="000A23F9" w:rsidRDefault="00843EFB" w:rsidP="003F6903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sectPr w:rsidR="00843EFB" w:rsidRPr="000A23F9" w:rsidSect="00946229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AF4CD4" w14:textId="77777777" w:rsidR="00AA55B9" w:rsidRDefault="00AA55B9" w:rsidP="0054288B">
      <w:pPr>
        <w:spacing w:after="0" w:line="240" w:lineRule="auto"/>
      </w:pPr>
      <w:r>
        <w:separator/>
      </w:r>
    </w:p>
  </w:endnote>
  <w:endnote w:type="continuationSeparator" w:id="0">
    <w:p w14:paraId="295E9529" w14:textId="77777777" w:rsidR="00AA55B9" w:rsidRDefault="00AA55B9" w:rsidP="00542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931BA8" w14:textId="2FF662AB" w:rsidR="00E43A2E" w:rsidRPr="00982F89" w:rsidRDefault="00E43A2E" w:rsidP="00230C21">
    <w:pPr>
      <w:pStyle w:val="Stopka"/>
      <w:ind w:left="1416"/>
      <w:jc w:val="center"/>
      <w:rPr>
        <w:b/>
        <w:bCs/>
        <w:color w:val="002060"/>
      </w:rPr>
    </w:pPr>
    <w:r>
      <w:rPr>
        <w:b/>
        <w:bCs/>
        <w:color w:val="002060"/>
      </w:rPr>
      <w:br/>
    </w:r>
  </w:p>
  <w:p w14:paraId="0E49953C" w14:textId="63E90C79" w:rsidR="00E43A2E" w:rsidRPr="00E43A2E" w:rsidRDefault="00230C21" w:rsidP="00230C21">
    <w:pPr>
      <w:pStyle w:val="Stopka"/>
      <w:jc w:val="center"/>
      <w:rPr>
        <w:b/>
        <w:bCs/>
        <w:color w:val="002060"/>
      </w:rPr>
    </w:pPr>
    <w:r>
      <w:rPr>
        <w:b/>
        <w:bCs/>
        <w:noProof/>
        <w:color w:val="002060"/>
      </w:rPr>
      <w:drawing>
        <wp:inline distT="0" distB="0" distL="0" distR="0" wp14:anchorId="7E905F49" wp14:editId="03A471DA">
          <wp:extent cx="5753100" cy="69532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91637A" w14:textId="77777777" w:rsidR="00AA55B9" w:rsidRDefault="00AA55B9" w:rsidP="0054288B">
      <w:pPr>
        <w:spacing w:after="0" w:line="240" w:lineRule="auto"/>
      </w:pPr>
      <w:r>
        <w:separator/>
      </w:r>
    </w:p>
  </w:footnote>
  <w:footnote w:type="continuationSeparator" w:id="0">
    <w:p w14:paraId="1DD95B76" w14:textId="77777777" w:rsidR="00AA55B9" w:rsidRDefault="00AA55B9" w:rsidP="005428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579A69" w14:textId="77777777" w:rsidR="0054288B" w:rsidRDefault="00EA4BFD" w:rsidP="008D2112">
    <w:pPr>
      <w:pStyle w:val="Nagwek"/>
    </w:pPr>
    <w:r>
      <w:rPr>
        <w:noProof/>
      </w:rPr>
      <w:drawing>
        <wp:inline distT="0" distB="0" distL="0" distR="0" wp14:anchorId="53F61476" wp14:editId="227BD480">
          <wp:extent cx="5760720" cy="726440"/>
          <wp:effectExtent l="19050" t="0" r="0" b="0"/>
          <wp:docPr id="3" name="Obraz 2" descr="stopka do plikó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 do plików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26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AF5D12"/>
    <w:multiLevelType w:val="hybridMultilevel"/>
    <w:tmpl w:val="8B00E49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B00E92"/>
    <w:multiLevelType w:val="hybridMultilevel"/>
    <w:tmpl w:val="6ACA5A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4647A5"/>
    <w:multiLevelType w:val="hybridMultilevel"/>
    <w:tmpl w:val="9104AE2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7A1E9D"/>
    <w:multiLevelType w:val="hybridMultilevel"/>
    <w:tmpl w:val="5D5C268E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7"/>
  </w:num>
  <w:num w:numId="5">
    <w:abstractNumId w:val="9"/>
  </w:num>
  <w:num w:numId="6">
    <w:abstractNumId w:val="11"/>
  </w:num>
  <w:num w:numId="7">
    <w:abstractNumId w:val="12"/>
  </w:num>
  <w:num w:numId="8">
    <w:abstractNumId w:val="3"/>
  </w:num>
  <w:num w:numId="9">
    <w:abstractNumId w:val="2"/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5"/>
  </w:num>
  <w:num w:numId="13">
    <w:abstractNumId w:val="8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709F"/>
    <w:rsid w:val="00002D5D"/>
    <w:rsid w:val="000043CC"/>
    <w:rsid w:val="00004C35"/>
    <w:rsid w:val="00033A65"/>
    <w:rsid w:val="00037C16"/>
    <w:rsid w:val="000433ED"/>
    <w:rsid w:val="00046DCE"/>
    <w:rsid w:val="0004745C"/>
    <w:rsid w:val="00054320"/>
    <w:rsid w:val="00056873"/>
    <w:rsid w:val="000908A3"/>
    <w:rsid w:val="0009405E"/>
    <w:rsid w:val="000A23F9"/>
    <w:rsid w:val="000C5430"/>
    <w:rsid w:val="000D21A4"/>
    <w:rsid w:val="000E6EE5"/>
    <w:rsid w:val="000F2BB2"/>
    <w:rsid w:val="000F355A"/>
    <w:rsid w:val="001040F3"/>
    <w:rsid w:val="00112B9F"/>
    <w:rsid w:val="00117CD7"/>
    <w:rsid w:val="00123987"/>
    <w:rsid w:val="00131341"/>
    <w:rsid w:val="001425B4"/>
    <w:rsid w:val="00160262"/>
    <w:rsid w:val="001671FE"/>
    <w:rsid w:val="00171849"/>
    <w:rsid w:val="0017712B"/>
    <w:rsid w:val="00177F94"/>
    <w:rsid w:val="00182985"/>
    <w:rsid w:val="0018334C"/>
    <w:rsid w:val="00186CDD"/>
    <w:rsid w:val="00187A6E"/>
    <w:rsid w:val="00190E10"/>
    <w:rsid w:val="001947AB"/>
    <w:rsid w:val="001A4D77"/>
    <w:rsid w:val="001A7166"/>
    <w:rsid w:val="001B51A9"/>
    <w:rsid w:val="001D0319"/>
    <w:rsid w:val="001D71CB"/>
    <w:rsid w:val="001E0445"/>
    <w:rsid w:val="001F3B4C"/>
    <w:rsid w:val="00202179"/>
    <w:rsid w:val="0020371B"/>
    <w:rsid w:val="00211770"/>
    <w:rsid w:val="002120D4"/>
    <w:rsid w:val="00212AD9"/>
    <w:rsid w:val="00216D6B"/>
    <w:rsid w:val="00220E9F"/>
    <w:rsid w:val="00230C21"/>
    <w:rsid w:val="00232FE5"/>
    <w:rsid w:val="0024717F"/>
    <w:rsid w:val="00250966"/>
    <w:rsid w:val="00251468"/>
    <w:rsid w:val="002670B4"/>
    <w:rsid w:val="00271190"/>
    <w:rsid w:val="00290276"/>
    <w:rsid w:val="002A7B05"/>
    <w:rsid w:val="002B6B35"/>
    <w:rsid w:val="002E1D24"/>
    <w:rsid w:val="002E7341"/>
    <w:rsid w:val="002F1C84"/>
    <w:rsid w:val="002F5D9B"/>
    <w:rsid w:val="003017AA"/>
    <w:rsid w:val="00310C0B"/>
    <w:rsid w:val="0031392F"/>
    <w:rsid w:val="00313C1D"/>
    <w:rsid w:val="003218AF"/>
    <w:rsid w:val="00325B94"/>
    <w:rsid w:val="003305E8"/>
    <w:rsid w:val="00354FA6"/>
    <w:rsid w:val="00367134"/>
    <w:rsid w:val="003746F9"/>
    <w:rsid w:val="0037798C"/>
    <w:rsid w:val="00396732"/>
    <w:rsid w:val="003C1153"/>
    <w:rsid w:val="003D5D3B"/>
    <w:rsid w:val="003F6903"/>
    <w:rsid w:val="00401FF1"/>
    <w:rsid w:val="004026D5"/>
    <w:rsid w:val="004049C5"/>
    <w:rsid w:val="00406F7F"/>
    <w:rsid w:val="0041200A"/>
    <w:rsid w:val="0041516F"/>
    <w:rsid w:val="004178F8"/>
    <w:rsid w:val="00427D4A"/>
    <w:rsid w:val="004503E0"/>
    <w:rsid w:val="00455178"/>
    <w:rsid w:val="0045709F"/>
    <w:rsid w:val="004713E0"/>
    <w:rsid w:val="00473B29"/>
    <w:rsid w:val="00481358"/>
    <w:rsid w:val="0049409E"/>
    <w:rsid w:val="00494457"/>
    <w:rsid w:val="004B3C9C"/>
    <w:rsid w:val="004C2C02"/>
    <w:rsid w:val="004C5225"/>
    <w:rsid w:val="004D2F48"/>
    <w:rsid w:val="004F0279"/>
    <w:rsid w:val="004F430F"/>
    <w:rsid w:val="004F48F2"/>
    <w:rsid w:val="005011CA"/>
    <w:rsid w:val="00503935"/>
    <w:rsid w:val="0053147C"/>
    <w:rsid w:val="00532726"/>
    <w:rsid w:val="00535FB9"/>
    <w:rsid w:val="00537210"/>
    <w:rsid w:val="0054288B"/>
    <w:rsid w:val="00545C8E"/>
    <w:rsid w:val="00554FB2"/>
    <w:rsid w:val="00560832"/>
    <w:rsid w:val="00565366"/>
    <w:rsid w:val="0057616D"/>
    <w:rsid w:val="00582A5F"/>
    <w:rsid w:val="00596D0F"/>
    <w:rsid w:val="005D12C3"/>
    <w:rsid w:val="005D5832"/>
    <w:rsid w:val="006005B7"/>
    <w:rsid w:val="006014B6"/>
    <w:rsid w:val="00604AAA"/>
    <w:rsid w:val="00607408"/>
    <w:rsid w:val="00616F34"/>
    <w:rsid w:val="006172D5"/>
    <w:rsid w:val="00631A0F"/>
    <w:rsid w:val="006327A6"/>
    <w:rsid w:val="00652AA1"/>
    <w:rsid w:val="00654C0F"/>
    <w:rsid w:val="00654CB8"/>
    <w:rsid w:val="00663DEB"/>
    <w:rsid w:val="00680457"/>
    <w:rsid w:val="00685F6B"/>
    <w:rsid w:val="0068689F"/>
    <w:rsid w:val="006A2C60"/>
    <w:rsid w:val="006B770E"/>
    <w:rsid w:val="006C11C2"/>
    <w:rsid w:val="006D4289"/>
    <w:rsid w:val="006D7318"/>
    <w:rsid w:val="006F5372"/>
    <w:rsid w:val="006F5D28"/>
    <w:rsid w:val="006F7313"/>
    <w:rsid w:val="00716699"/>
    <w:rsid w:val="007226DE"/>
    <w:rsid w:val="00724FCA"/>
    <w:rsid w:val="00735D9F"/>
    <w:rsid w:val="00742534"/>
    <w:rsid w:val="007544C0"/>
    <w:rsid w:val="00754F40"/>
    <w:rsid w:val="00755AE1"/>
    <w:rsid w:val="00786A20"/>
    <w:rsid w:val="00787EF8"/>
    <w:rsid w:val="0079034E"/>
    <w:rsid w:val="007C243C"/>
    <w:rsid w:val="007C7D8D"/>
    <w:rsid w:val="007D476E"/>
    <w:rsid w:val="007E167A"/>
    <w:rsid w:val="007F1971"/>
    <w:rsid w:val="007F439D"/>
    <w:rsid w:val="007F6679"/>
    <w:rsid w:val="008073BE"/>
    <w:rsid w:val="00814FD9"/>
    <w:rsid w:val="008223D9"/>
    <w:rsid w:val="00823218"/>
    <w:rsid w:val="0082382D"/>
    <w:rsid w:val="00825523"/>
    <w:rsid w:val="0082653F"/>
    <w:rsid w:val="00842CD6"/>
    <w:rsid w:val="00843EFB"/>
    <w:rsid w:val="00870CD1"/>
    <w:rsid w:val="008735D0"/>
    <w:rsid w:val="0089159F"/>
    <w:rsid w:val="00894EC2"/>
    <w:rsid w:val="008A4CE9"/>
    <w:rsid w:val="008A6CB3"/>
    <w:rsid w:val="008B391E"/>
    <w:rsid w:val="008B600C"/>
    <w:rsid w:val="008B790B"/>
    <w:rsid w:val="008D19DC"/>
    <w:rsid w:val="008D2112"/>
    <w:rsid w:val="008D55BC"/>
    <w:rsid w:val="008D6FF5"/>
    <w:rsid w:val="008E4FE2"/>
    <w:rsid w:val="008E6018"/>
    <w:rsid w:val="0090713B"/>
    <w:rsid w:val="009160A7"/>
    <w:rsid w:val="00920037"/>
    <w:rsid w:val="00931913"/>
    <w:rsid w:val="0093784C"/>
    <w:rsid w:val="00937DDD"/>
    <w:rsid w:val="00942620"/>
    <w:rsid w:val="00946229"/>
    <w:rsid w:val="00964662"/>
    <w:rsid w:val="00972AF3"/>
    <w:rsid w:val="00992B38"/>
    <w:rsid w:val="009958BB"/>
    <w:rsid w:val="00995B25"/>
    <w:rsid w:val="009A0700"/>
    <w:rsid w:val="009A5F10"/>
    <w:rsid w:val="009B2276"/>
    <w:rsid w:val="009C164F"/>
    <w:rsid w:val="009C48F6"/>
    <w:rsid w:val="009C7684"/>
    <w:rsid w:val="009F1ACC"/>
    <w:rsid w:val="00A0662F"/>
    <w:rsid w:val="00A07D43"/>
    <w:rsid w:val="00A1490E"/>
    <w:rsid w:val="00A150C2"/>
    <w:rsid w:val="00A31272"/>
    <w:rsid w:val="00A31505"/>
    <w:rsid w:val="00A3247A"/>
    <w:rsid w:val="00A41962"/>
    <w:rsid w:val="00A47E09"/>
    <w:rsid w:val="00A55AEF"/>
    <w:rsid w:val="00A72983"/>
    <w:rsid w:val="00A83987"/>
    <w:rsid w:val="00A9297C"/>
    <w:rsid w:val="00AA55B9"/>
    <w:rsid w:val="00AB6551"/>
    <w:rsid w:val="00AC240C"/>
    <w:rsid w:val="00AC4256"/>
    <w:rsid w:val="00AC7380"/>
    <w:rsid w:val="00AE247E"/>
    <w:rsid w:val="00AE28FF"/>
    <w:rsid w:val="00AE29C1"/>
    <w:rsid w:val="00AE5805"/>
    <w:rsid w:val="00AE7C84"/>
    <w:rsid w:val="00AF1CAB"/>
    <w:rsid w:val="00B07306"/>
    <w:rsid w:val="00B11588"/>
    <w:rsid w:val="00B35D47"/>
    <w:rsid w:val="00B4075B"/>
    <w:rsid w:val="00B52318"/>
    <w:rsid w:val="00B92EC5"/>
    <w:rsid w:val="00BA602A"/>
    <w:rsid w:val="00BA650D"/>
    <w:rsid w:val="00BB0F5D"/>
    <w:rsid w:val="00BB77FE"/>
    <w:rsid w:val="00BC07FF"/>
    <w:rsid w:val="00BD1E83"/>
    <w:rsid w:val="00BE2D5A"/>
    <w:rsid w:val="00BF039E"/>
    <w:rsid w:val="00BF2E0D"/>
    <w:rsid w:val="00BF66F5"/>
    <w:rsid w:val="00C36BAA"/>
    <w:rsid w:val="00C61C3D"/>
    <w:rsid w:val="00C6268B"/>
    <w:rsid w:val="00C71C10"/>
    <w:rsid w:val="00C71D42"/>
    <w:rsid w:val="00C74FC0"/>
    <w:rsid w:val="00C94CF5"/>
    <w:rsid w:val="00C961F2"/>
    <w:rsid w:val="00CA6313"/>
    <w:rsid w:val="00CC3A06"/>
    <w:rsid w:val="00CC63CA"/>
    <w:rsid w:val="00CE2BC5"/>
    <w:rsid w:val="00D02454"/>
    <w:rsid w:val="00D176D2"/>
    <w:rsid w:val="00D222B7"/>
    <w:rsid w:val="00D46CCD"/>
    <w:rsid w:val="00D52345"/>
    <w:rsid w:val="00D6782E"/>
    <w:rsid w:val="00D67E58"/>
    <w:rsid w:val="00D7798B"/>
    <w:rsid w:val="00D83B6B"/>
    <w:rsid w:val="00D84789"/>
    <w:rsid w:val="00D9376E"/>
    <w:rsid w:val="00DA25F1"/>
    <w:rsid w:val="00DB347A"/>
    <w:rsid w:val="00DB4318"/>
    <w:rsid w:val="00DC2977"/>
    <w:rsid w:val="00DC65B2"/>
    <w:rsid w:val="00DD06B9"/>
    <w:rsid w:val="00DE132E"/>
    <w:rsid w:val="00DF0474"/>
    <w:rsid w:val="00DF220D"/>
    <w:rsid w:val="00DF7DD7"/>
    <w:rsid w:val="00E01455"/>
    <w:rsid w:val="00E0450B"/>
    <w:rsid w:val="00E04C76"/>
    <w:rsid w:val="00E13087"/>
    <w:rsid w:val="00E1622C"/>
    <w:rsid w:val="00E17DB8"/>
    <w:rsid w:val="00E237F6"/>
    <w:rsid w:val="00E24A4D"/>
    <w:rsid w:val="00E30187"/>
    <w:rsid w:val="00E35561"/>
    <w:rsid w:val="00E40E4E"/>
    <w:rsid w:val="00E424DB"/>
    <w:rsid w:val="00E43A2E"/>
    <w:rsid w:val="00E44A92"/>
    <w:rsid w:val="00E570FD"/>
    <w:rsid w:val="00E71DDC"/>
    <w:rsid w:val="00E9431A"/>
    <w:rsid w:val="00E950EB"/>
    <w:rsid w:val="00EA1005"/>
    <w:rsid w:val="00EA47FD"/>
    <w:rsid w:val="00EA4BFD"/>
    <w:rsid w:val="00EB1D5A"/>
    <w:rsid w:val="00EC789C"/>
    <w:rsid w:val="00ED638C"/>
    <w:rsid w:val="00EE45D3"/>
    <w:rsid w:val="00EF15F9"/>
    <w:rsid w:val="00F072A4"/>
    <w:rsid w:val="00F1506A"/>
    <w:rsid w:val="00F15163"/>
    <w:rsid w:val="00F306EB"/>
    <w:rsid w:val="00F36921"/>
    <w:rsid w:val="00F41261"/>
    <w:rsid w:val="00F504E0"/>
    <w:rsid w:val="00F61788"/>
    <w:rsid w:val="00F63181"/>
    <w:rsid w:val="00F64D61"/>
    <w:rsid w:val="00F73858"/>
    <w:rsid w:val="00F75A7B"/>
    <w:rsid w:val="00F97F5B"/>
    <w:rsid w:val="00FA1D04"/>
    <w:rsid w:val="00FB4417"/>
    <w:rsid w:val="00FB4750"/>
    <w:rsid w:val="00FB7EB7"/>
    <w:rsid w:val="00FC74E3"/>
    <w:rsid w:val="00FD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CFEC9D"/>
  <w15:docId w15:val="{4F836074-64FB-49A1-B0FA-3CD82BAB5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61F2"/>
  </w:style>
  <w:style w:type="paragraph" w:styleId="Nagwek3">
    <w:name w:val="heading 3"/>
    <w:basedOn w:val="Normalny"/>
    <w:link w:val="Nagwek3Znak"/>
    <w:uiPriority w:val="9"/>
    <w:qFormat/>
    <w:rsid w:val="001D0319"/>
    <w:pPr>
      <w:spacing w:before="100" w:beforeAutospacing="1" w:after="75" w:line="264" w:lineRule="atLeast"/>
      <w:outlineLvl w:val="2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288B"/>
  </w:style>
  <w:style w:type="paragraph" w:styleId="Stopka">
    <w:name w:val="footer"/>
    <w:basedOn w:val="Normalny"/>
    <w:link w:val="Stopka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288B"/>
  </w:style>
  <w:style w:type="paragraph" w:styleId="Tekstdymka">
    <w:name w:val="Balloon Text"/>
    <w:basedOn w:val="Normalny"/>
    <w:link w:val="TekstdymkaZnak"/>
    <w:uiPriority w:val="99"/>
    <w:semiHidden/>
    <w:unhideWhenUsed/>
    <w:rsid w:val="00542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288B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20"/>
    <w:qFormat/>
    <w:rsid w:val="004B3C9C"/>
    <w:rPr>
      <w:i/>
      <w:iCs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473B29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473B29"/>
    <w:rPr>
      <w:rFonts w:ascii="Calibri" w:eastAsiaTheme="minorHAnsi" w:hAnsi="Calibri"/>
      <w:szCs w:val="21"/>
      <w:lang w:eastAsia="en-US"/>
    </w:rPr>
  </w:style>
  <w:style w:type="paragraph" w:styleId="Akapitzlist">
    <w:name w:val="List Paragraph"/>
    <w:basedOn w:val="Normalny"/>
    <w:uiPriority w:val="34"/>
    <w:qFormat/>
    <w:rsid w:val="00473B29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rsid w:val="001D0319"/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colour">
    <w:name w:val="colour"/>
    <w:basedOn w:val="Domylnaczcionkaakapitu"/>
    <w:rsid w:val="001E04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9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12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1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48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0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95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34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56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58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525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6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5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ferencja.naukowa@uth.edu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onferencja.naukowa@uth.edu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FC2D9B-2EF3-4E6C-B576-BD1650690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5</Pages>
  <Words>1218</Words>
  <Characters>7311</Characters>
  <Application>Microsoft Office Word</Application>
  <DocSecurity>0</DocSecurity>
  <Lines>60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Prezemysław Burek</cp:lastModifiedBy>
  <cp:revision>11</cp:revision>
  <cp:lastPrinted>2020-01-06T11:47:00Z</cp:lastPrinted>
  <dcterms:created xsi:type="dcterms:W3CDTF">2020-01-06T09:26:00Z</dcterms:created>
  <dcterms:modified xsi:type="dcterms:W3CDTF">2020-01-28T14:31:00Z</dcterms:modified>
</cp:coreProperties>
</file>