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9A363A" w14:textId="77777777" w:rsidR="00BA0DA2" w:rsidRDefault="00BA0DA2"/>
    <w:p w14:paraId="081F0699" w14:textId="77777777" w:rsidR="00E575D4" w:rsidRPr="0078122C" w:rsidRDefault="00E575D4" w:rsidP="00730A69">
      <w:pPr>
        <w:rPr>
          <w:b/>
        </w:rPr>
      </w:pPr>
    </w:p>
    <w:p w14:paraId="294CBF8D" w14:textId="77777777" w:rsidR="00BA0DA2" w:rsidRPr="0078122C" w:rsidRDefault="00BA0DA2" w:rsidP="00BA0DA2">
      <w:pPr>
        <w:jc w:val="center"/>
        <w:rPr>
          <w:b/>
          <w:color w:val="44546A" w:themeColor="text2"/>
          <w:sz w:val="28"/>
        </w:rPr>
      </w:pPr>
      <w:r w:rsidRPr="0078122C">
        <w:rPr>
          <w:b/>
          <w:color w:val="44546A" w:themeColor="text2"/>
          <w:sz w:val="28"/>
        </w:rPr>
        <w:t>Program XII Ogólnopolskiej Konferencji Naukowej</w:t>
      </w:r>
    </w:p>
    <w:p w14:paraId="005D3EE5" w14:textId="77777777" w:rsidR="00BA0DA2" w:rsidRPr="0078122C" w:rsidRDefault="00BA0DA2" w:rsidP="00BA0DA2">
      <w:pPr>
        <w:jc w:val="center"/>
        <w:rPr>
          <w:b/>
          <w:color w:val="C00000"/>
          <w:sz w:val="28"/>
        </w:rPr>
      </w:pPr>
      <w:r w:rsidRPr="0078122C">
        <w:rPr>
          <w:b/>
          <w:color w:val="C00000"/>
          <w:sz w:val="28"/>
        </w:rPr>
        <w:t>„Prawo i zarządzanie w systemie oświaty”</w:t>
      </w:r>
    </w:p>
    <w:p w14:paraId="14429349" w14:textId="77777777" w:rsidR="00BA0DA2" w:rsidRPr="0078122C" w:rsidRDefault="00BA0DA2" w:rsidP="00BA0DA2">
      <w:pPr>
        <w:jc w:val="center"/>
        <w:rPr>
          <w:b/>
          <w:color w:val="44546A" w:themeColor="text2"/>
          <w:sz w:val="28"/>
        </w:rPr>
      </w:pPr>
      <w:r w:rsidRPr="0078122C">
        <w:rPr>
          <w:b/>
          <w:color w:val="44546A" w:themeColor="text2"/>
          <w:sz w:val="28"/>
        </w:rPr>
        <w:t xml:space="preserve">10 marca 2021 r. </w:t>
      </w:r>
    </w:p>
    <w:p w14:paraId="591924EC" w14:textId="77777777" w:rsidR="00BA0DA2" w:rsidRDefault="00BA0DA2" w:rsidP="00671A2D">
      <w:pPr>
        <w:spacing w:after="0" w:line="240" w:lineRule="auto"/>
        <w:jc w:val="center"/>
      </w:pPr>
    </w:p>
    <w:p w14:paraId="34AA4BEE" w14:textId="77777777" w:rsidR="00BA0DA2" w:rsidRPr="0078122C" w:rsidRDefault="00671A2D" w:rsidP="00730A69">
      <w:pPr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9</w:t>
      </w:r>
      <w:r w:rsidR="00BA0DA2" w:rsidRPr="0078122C">
        <w:rPr>
          <w:b/>
          <w:color w:val="44546A" w:themeColor="text2"/>
          <w:sz w:val="24"/>
        </w:rPr>
        <w:t>:</w:t>
      </w:r>
      <w:r>
        <w:rPr>
          <w:b/>
          <w:color w:val="44546A" w:themeColor="text2"/>
          <w:sz w:val="24"/>
        </w:rPr>
        <w:t>0</w:t>
      </w:r>
      <w:r w:rsidR="00BA0DA2" w:rsidRPr="0078122C">
        <w:rPr>
          <w:b/>
          <w:color w:val="44546A" w:themeColor="text2"/>
          <w:sz w:val="24"/>
        </w:rPr>
        <w:t>0 – 9:</w:t>
      </w:r>
      <w:r>
        <w:rPr>
          <w:b/>
          <w:color w:val="44546A" w:themeColor="text2"/>
          <w:sz w:val="24"/>
        </w:rPr>
        <w:t>3</w:t>
      </w:r>
      <w:r w:rsidR="000234CD">
        <w:rPr>
          <w:b/>
          <w:color w:val="44546A" w:themeColor="text2"/>
          <w:sz w:val="24"/>
        </w:rPr>
        <w:t xml:space="preserve">0 </w:t>
      </w:r>
      <w:r w:rsidR="00BA0DA2" w:rsidRPr="0078122C">
        <w:rPr>
          <w:b/>
          <w:color w:val="44546A" w:themeColor="text2"/>
          <w:sz w:val="24"/>
        </w:rPr>
        <w:t xml:space="preserve">REJESTRACJA UCZESTNIKÓW </w:t>
      </w:r>
    </w:p>
    <w:p w14:paraId="042FBF7C" w14:textId="77777777" w:rsidR="00BA0DA2" w:rsidRPr="0078122C" w:rsidRDefault="00BA0DA2" w:rsidP="00730A69">
      <w:pPr>
        <w:rPr>
          <w:b/>
          <w:color w:val="44546A" w:themeColor="text2"/>
          <w:sz w:val="24"/>
        </w:rPr>
      </w:pPr>
      <w:r w:rsidRPr="0078122C">
        <w:rPr>
          <w:b/>
          <w:color w:val="44546A" w:themeColor="text2"/>
          <w:sz w:val="24"/>
        </w:rPr>
        <w:t>9:</w:t>
      </w:r>
      <w:r w:rsidR="00671A2D">
        <w:rPr>
          <w:b/>
          <w:color w:val="44546A" w:themeColor="text2"/>
          <w:sz w:val="24"/>
        </w:rPr>
        <w:t>3</w:t>
      </w:r>
      <w:r w:rsidRPr="0078122C">
        <w:rPr>
          <w:b/>
          <w:color w:val="44546A" w:themeColor="text2"/>
          <w:sz w:val="24"/>
        </w:rPr>
        <w:t>0 – 9:</w:t>
      </w:r>
      <w:r w:rsidR="00671A2D">
        <w:rPr>
          <w:b/>
          <w:color w:val="44546A" w:themeColor="text2"/>
          <w:sz w:val="24"/>
        </w:rPr>
        <w:t>4</w:t>
      </w:r>
      <w:r w:rsidR="000234CD">
        <w:rPr>
          <w:b/>
          <w:color w:val="44546A" w:themeColor="text2"/>
          <w:sz w:val="24"/>
        </w:rPr>
        <w:t xml:space="preserve">5 </w:t>
      </w:r>
      <w:r w:rsidRPr="0078122C">
        <w:rPr>
          <w:b/>
          <w:color w:val="44546A" w:themeColor="text2"/>
          <w:sz w:val="24"/>
        </w:rPr>
        <w:t xml:space="preserve">POWITANIE PRZEZ WŁADZE AKADEMICKIE UCZELNI </w:t>
      </w:r>
    </w:p>
    <w:p w14:paraId="36D1993E" w14:textId="77777777" w:rsidR="00671A2D" w:rsidRDefault="00671A2D" w:rsidP="00671A2D">
      <w:pPr>
        <w:jc w:val="both"/>
        <w:rPr>
          <w:b/>
          <w:color w:val="C00000"/>
          <w:sz w:val="24"/>
        </w:rPr>
      </w:pPr>
    </w:p>
    <w:p w14:paraId="21F0A4E9" w14:textId="77777777" w:rsidR="00BA0DA2" w:rsidRPr="0078122C" w:rsidRDefault="00BA0DA2" w:rsidP="00671A2D">
      <w:pPr>
        <w:jc w:val="both"/>
        <w:rPr>
          <w:b/>
          <w:color w:val="C00000"/>
          <w:sz w:val="24"/>
        </w:rPr>
      </w:pPr>
      <w:r w:rsidRPr="0078122C">
        <w:rPr>
          <w:b/>
          <w:color w:val="C00000"/>
          <w:sz w:val="24"/>
        </w:rPr>
        <w:t xml:space="preserve">Moderator konferencji: </w:t>
      </w:r>
      <w:r w:rsidR="003E7468">
        <w:rPr>
          <w:b/>
          <w:color w:val="44546A" w:themeColor="text2"/>
          <w:sz w:val="24"/>
        </w:rPr>
        <w:t>dr Magdalena Ścigała</w:t>
      </w:r>
      <w:r w:rsidR="009279CB" w:rsidRPr="009279CB">
        <w:rPr>
          <w:b/>
          <w:color w:val="44546A" w:themeColor="text2"/>
          <w:sz w:val="24"/>
        </w:rPr>
        <w:t xml:space="preserve"> </w:t>
      </w:r>
    </w:p>
    <w:p w14:paraId="27F339C4" w14:textId="77777777" w:rsidR="00671A2D" w:rsidRDefault="00671A2D" w:rsidP="00671A2D">
      <w:pPr>
        <w:jc w:val="both"/>
        <w:rPr>
          <w:b/>
          <w:color w:val="44546A" w:themeColor="text2"/>
          <w:sz w:val="24"/>
        </w:rPr>
      </w:pPr>
    </w:p>
    <w:p w14:paraId="38FBD3BE" w14:textId="77777777" w:rsidR="00BA0DA2" w:rsidRPr="0078122C" w:rsidRDefault="00BA0DA2" w:rsidP="00671A2D">
      <w:pPr>
        <w:jc w:val="both"/>
        <w:rPr>
          <w:b/>
          <w:color w:val="44546A" w:themeColor="text2"/>
          <w:sz w:val="24"/>
        </w:rPr>
      </w:pPr>
      <w:r w:rsidRPr="0078122C">
        <w:rPr>
          <w:b/>
          <w:color w:val="44546A" w:themeColor="text2"/>
          <w:sz w:val="24"/>
        </w:rPr>
        <w:t>9:</w:t>
      </w:r>
      <w:r w:rsidR="00671A2D">
        <w:rPr>
          <w:b/>
          <w:color w:val="44546A" w:themeColor="text2"/>
          <w:sz w:val="24"/>
        </w:rPr>
        <w:t>4</w:t>
      </w:r>
      <w:r w:rsidRPr="0078122C">
        <w:rPr>
          <w:b/>
          <w:color w:val="44546A" w:themeColor="text2"/>
          <w:sz w:val="24"/>
        </w:rPr>
        <w:t>5 – 10:</w:t>
      </w:r>
      <w:r w:rsidR="00671A2D">
        <w:rPr>
          <w:b/>
          <w:color w:val="44546A" w:themeColor="text2"/>
          <w:sz w:val="24"/>
        </w:rPr>
        <w:t>3</w:t>
      </w:r>
      <w:r w:rsidRPr="0078122C">
        <w:rPr>
          <w:b/>
          <w:color w:val="44546A" w:themeColor="text2"/>
          <w:sz w:val="24"/>
        </w:rPr>
        <w:t>0 PANEL PIERWSZY</w:t>
      </w:r>
    </w:p>
    <w:p w14:paraId="2FF6FB10" w14:textId="77777777" w:rsidR="00BA0DA2" w:rsidRDefault="0078122C" w:rsidP="00671A2D">
      <w:pPr>
        <w:jc w:val="both"/>
        <w:rPr>
          <w:b/>
          <w:color w:val="C00000"/>
          <w:sz w:val="24"/>
        </w:rPr>
      </w:pPr>
      <w:r w:rsidRPr="0078122C">
        <w:rPr>
          <w:b/>
          <w:i/>
          <w:color w:val="C00000"/>
          <w:sz w:val="24"/>
        </w:rPr>
        <w:t>„</w:t>
      </w:r>
      <w:proofErr w:type="spellStart"/>
      <w:r w:rsidRPr="0078122C">
        <w:rPr>
          <w:b/>
          <w:i/>
          <w:color w:val="C00000"/>
          <w:sz w:val="24"/>
        </w:rPr>
        <w:t>Cyberbezpieczni</w:t>
      </w:r>
      <w:proofErr w:type="spellEnd"/>
      <w:r w:rsidRPr="0078122C">
        <w:rPr>
          <w:b/>
          <w:i/>
          <w:color w:val="C00000"/>
          <w:sz w:val="24"/>
        </w:rPr>
        <w:t xml:space="preserve"> w szkole” </w:t>
      </w:r>
    </w:p>
    <w:p w14:paraId="310A62E4" w14:textId="77777777" w:rsidR="003C5CD2" w:rsidRDefault="00671A2D" w:rsidP="00671A2D">
      <w:pPr>
        <w:pStyle w:val="Akapitzlist"/>
        <w:numPr>
          <w:ilvl w:val="0"/>
          <w:numId w:val="6"/>
        </w:numPr>
        <w:jc w:val="both"/>
        <w:rPr>
          <w:sz w:val="24"/>
        </w:rPr>
      </w:pPr>
      <w:r>
        <w:rPr>
          <w:sz w:val="24"/>
        </w:rPr>
        <w:t>Bezpieczeństwo prowadzenia pracy zdalnej z wykorzystaniem różnorodnych aplikacji</w:t>
      </w:r>
    </w:p>
    <w:p w14:paraId="768082A4" w14:textId="77777777" w:rsidR="00671A2D" w:rsidRDefault="00CE5D59" w:rsidP="00671A2D">
      <w:pPr>
        <w:pStyle w:val="NormalnyWeb"/>
        <w:spacing w:before="0" w:beforeAutospacing="0" w:after="160" w:afterAutospacing="0" w:line="259" w:lineRule="auto"/>
        <w:jc w:val="both"/>
        <w:rPr>
          <w:color w:val="000000"/>
          <w:sz w:val="24"/>
          <w:szCs w:val="24"/>
        </w:rPr>
      </w:pPr>
      <w:r w:rsidRPr="00671A2D">
        <w:rPr>
          <w:rFonts w:asciiTheme="minorHAnsi" w:hAnsiTheme="minorHAnsi" w:cstheme="minorBidi"/>
          <w:b/>
          <w:color w:val="44546A" w:themeColor="text2"/>
          <w:lang w:eastAsia="en-US"/>
        </w:rPr>
        <w:t>ppor. Rafał Berent</w:t>
      </w:r>
      <w:r w:rsidR="00671A2D">
        <w:rPr>
          <w:color w:val="000000"/>
          <w:sz w:val="24"/>
          <w:szCs w:val="24"/>
        </w:rPr>
        <w:t>: absolwent Wojskowej Akademii Technicznej</w:t>
      </w:r>
      <w:r w:rsidR="00834A9B">
        <w:rPr>
          <w:color w:val="000000"/>
          <w:sz w:val="24"/>
          <w:szCs w:val="24"/>
        </w:rPr>
        <w:t xml:space="preserve"> </w:t>
      </w:r>
      <w:r w:rsidR="00671A2D">
        <w:rPr>
          <w:color w:val="000000"/>
          <w:sz w:val="24"/>
          <w:szCs w:val="24"/>
        </w:rPr>
        <w:t>Wydziału Cybernetyki na kierunku Informatyka, specjalność - systemy informatyczne. Obecnie pracownik Narodowego Centrum Bezpieczeństwa Cyberprzestrzeni na stanowisku Młodszego Oficera w pionie CSIRT NCBC.</w:t>
      </w:r>
    </w:p>
    <w:p w14:paraId="3B20C829" w14:textId="77777777" w:rsidR="00671A2D" w:rsidRDefault="00671A2D" w:rsidP="00671A2D">
      <w:pPr>
        <w:jc w:val="both"/>
        <w:rPr>
          <w:b/>
          <w:color w:val="44546A" w:themeColor="text2"/>
          <w:sz w:val="24"/>
        </w:rPr>
      </w:pPr>
    </w:p>
    <w:p w14:paraId="73ABAD06" w14:textId="77777777" w:rsidR="0078122C" w:rsidRPr="0078122C" w:rsidRDefault="0078122C" w:rsidP="00671A2D">
      <w:pPr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10:</w:t>
      </w:r>
      <w:r w:rsidR="00671A2D">
        <w:rPr>
          <w:b/>
          <w:color w:val="44546A" w:themeColor="text2"/>
          <w:sz w:val="24"/>
        </w:rPr>
        <w:t>3</w:t>
      </w:r>
      <w:r>
        <w:rPr>
          <w:b/>
          <w:color w:val="44546A" w:themeColor="text2"/>
          <w:sz w:val="24"/>
        </w:rPr>
        <w:t>0 – 1</w:t>
      </w:r>
      <w:r w:rsidR="00217D78">
        <w:rPr>
          <w:b/>
          <w:color w:val="44546A" w:themeColor="text2"/>
          <w:sz w:val="24"/>
        </w:rPr>
        <w:t>0</w:t>
      </w:r>
      <w:r>
        <w:rPr>
          <w:b/>
          <w:color w:val="44546A" w:themeColor="text2"/>
          <w:sz w:val="24"/>
        </w:rPr>
        <w:t>:</w:t>
      </w:r>
      <w:r w:rsidR="00217D78">
        <w:rPr>
          <w:b/>
          <w:color w:val="44546A" w:themeColor="text2"/>
          <w:sz w:val="24"/>
        </w:rPr>
        <w:t>4</w:t>
      </w:r>
      <w:r w:rsidR="008E4202">
        <w:rPr>
          <w:b/>
          <w:color w:val="44546A" w:themeColor="text2"/>
          <w:sz w:val="24"/>
        </w:rPr>
        <w:t>5</w:t>
      </w:r>
      <w:r>
        <w:rPr>
          <w:b/>
          <w:color w:val="44546A" w:themeColor="text2"/>
          <w:sz w:val="24"/>
        </w:rPr>
        <w:t xml:space="preserve"> PRZERWA KAWOWA</w:t>
      </w:r>
    </w:p>
    <w:p w14:paraId="1C19C11C" w14:textId="77777777" w:rsidR="00BA0DA2" w:rsidRPr="0078122C" w:rsidRDefault="00BA0DA2" w:rsidP="00671A2D">
      <w:pPr>
        <w:jc w:val="both"/>
        <w:rPr>
          <w:b/>
          <w:color w:val="44546A" w:themeColor="text2"/>
          <w:sz w:val="24"/>
        </w:rPr>
      </w:pPr>
      <w:r w:rsidRPr="0078122C">
        <w:rPr>
          <w:b/>
          <w:color w:val="44546A" w:themeColor="text2"/>
          <w:sz w:val="24"/>
        </w:rPr>
        <w:t>1</w:t>
      </w:r>
      <w:r w:rsidR="00217D78">
        <w:rPr>
          <w:b/>
          <w:color w:val="44546A" w:themeColor="text2"/>
          <w:sz w:val="24"/>
        </w:rPr>
        <w:t>0</w:t>
      </w:r>
      <w:r w:rsidRPr="0078122C">
        <w:rPr>
          <w:b/>
          <w:color w:val="44546A" w:themeColor="text2"/>
          <w:sz w:val="24"/>
        </w:rPr>
        <w:t>:</w:t>
      </w:r>
      <w:r w:rsidR="00217D78">
        <w:rPr>
          <w:b/>
          <w:color w:val="44546A" w:themeColor="text2"/>
          <w:sz w:val="24"/>
        </w:rPr>
        <w:t>4</w:t>
      </w:r>
      <w:r w:rsidR="008E4202">
        <w:rPr>
          <w:b/>
          <w:color w:val="44546A" w:themeColor="text2"/>
          <w:sz w:val="24"/>
        </w:rPr>
        <w:t>5</w:t>
      </w:r>
      <w:r w:rsidRPr="0078122C">
        <w:rPr>
          <w:b/>
          <w:color w:val="44546A" w:themeColor="text2"/>
          <w:sz w:val="24"/>
        </w:rPr>
        <w:t xml:space="preserve"> – 1</w:t>
      </w:r>
      <w:r w:rsidR="00217D78">
        <w:rPr>
          <w:b/>
          <w:color w:val="44546A" w:themeColor="text2"/>
          <w:sz w:val="24"/>
        </w:rPr>
        <w:t>1</w:t>
      </w:r>
      <w:r w:rsidRPr="0078122C">
        <w:rPr>
          <w:b/>
          <w:color w:val="44546A" w:themeColor="text2"/>
          <w:sz w:val="24"/>
        </w:rPr>
        <w:t>:</w:t>
      </w:r>
      <w:r w:rsidR="00217D78">
        <w:rPr>
          <w:b/>
          <w:color w:val="44546A" w:themeColor="text2"/>
          <w:sz w:val="24"/>
        </w:rPr>
        <w:t>3</w:t>
      </w:r>
      <w:r w:rsidR="008E4202">
        <w:rPr>
          <w:b/>
          <w:color w:val="44546A" w:themeColor="text2"/>
          <w:sz w:val="24"/>
        </w:rPr>
        <w:t>0</w:t>
      </w:r>
      <w:r w:rsidR="00730A69">
        <w:rPr>
          <w:b/>
          <w:color w:val="44546A" w:themeColor="text2"/>
          <w:sz w:val="24"/>
        </w:rPr>
        <w:t xml:space="preserve"> </w:t>
      </w:r>
      <w:r w:rsidRPr="0078122C">
        <w:rPr>
          <w:b/>
          <w:color w:val="44546A" w:themeColor="text2"/>
          <w:sz w:val="24"/>
        </w:rPr>
        <w:t>PANEL DRUGI</w:t>
      </w:r>
    </w:p>
    <w:p w14:paraId="23120173" w14:textId="77777777" w:rsidR="003C5CD2" w:rsidRDefault="0078122C" w:rsidP="00671A2D">
      <w:pPr>
        <w:jc w:val="both"/>
        <w:rPr>
          <w:b/>
          <w:i/>
          <w:color w:val="C00000"/>
          <w:sz w:val="24"/>
        </w:rPr>
      </w:pPr>
      <w:r w:rsidRPr="0078122C">
        <w:rPr>
          <w:b/>
          <w:i/>
          <w:color w:val="C00000"/>
          <w:sz w:val="24"/>
        </w:rPr>
        <w:t xml:space="preserve">„Edukacja zdalna a higiena cyfrowa” </w:t>
      </w:r>
    </w:p>
    <w:p w14:paraId="04CE6E0D" w14:textId="77777777" w:rsidR="00F83A7C" w:rsidRDefault="00F83A7C" w:rsidP="00F83A7C">
      <w:pPr>
        <w:pStyle w:val="Akapitzlist"/>
        <w:numPr>
          <w:ilvl w:val="0"/>
          <w:numId w:val="3"/>
        </w:numPr>
      </w:pPr>
      <w:bookmarkStart w:id="0" w:name="_Hlk62049706"/>
      <w:r>
        <w:t>Jak komunikacja zdalna wpływa na naszą psychikę?</w:t>
      </w:r>
    </w:p>
    <w:p w14:paraId="7E6090F5" w14:textId="77777777" w:rsidR="00F83A7C" w:rsidRDefault="00F83A7C" w:rsidP="00F83A7C">
      <w:pPr>
        <w:pStyle w:val="Akapitzlist"/>
        <w:numPr>
          <w:ilvl w:val="0"/>
          <w:numId w:val="3"/>
        </w:numPr>
      </w:pPr>
      <w:r>
        <w:t>Największe wyzwania edukowania na odległość</w:t>
      </w:r>
    </w:p>
    <w:p w14:paraId="59A5F599" w14:textId="77777777" w:rsidR="00F83A7C" w:rsidRDefault="00F83A7C" w:rsidP="00F83A7C">
      <w:pPr>
        <w:pStyle w:val="Akapitzlist"/>
        <w:numPr>
          <w:ilvl w:val="0"/>
          <w:numId w:val="3"/>
        </w:numPr>
      </w:pPr>
      <w:r>
        <w:t>Stres ucznia i stres nauczyciela w dobie edukacji zdalnej</w:t>
      </w:r>
    </w:p>
    <w:p w14:paraId="4ECBCC51" w14:textId="77777777" w:rsidR="00F83A7C" w:rsidRDefault="00F83A7C" w:rsidP="00F83A7C">
      <w:pPr>
        <w:pStyle w:val="Akapitzlist"/>
        <w:numPr>
          <w:ilvl w:val="0"/>
          <w:numId w:val="3"/>
        </w:numPr>
      </w:pPr>
      <w:r>
        <w:t>Kompetencje przydatne do komunikacji zdalnej</w:t>
      </w:r>
    </w:p>
    <w:p w14:paraId="7B6A222E" w14:textId="77777777" w:rsidR="00F83A7C" w:rsidRDefault="00F83A7C" w:rsidP="00F83A7C">
      <w:pPr>
        <w:pStyle w:val="Akapitzlist"/>
        <w:numPr>
          <w:ilvl w:val="0"/>
          <w:numId w:val="3"/>
        </w:numPr>
      </w:pPr>
      <w:r>
        <w:t>Dobre praktyki w edukacji cyfrowej</w:t>
      </w:r>
    </w:p>
    <w:bookmarkEnd w:id="0"/>
    <w:p w14:paraId="31AE27FD" w14:textId="77777777" w:rsidR="00F83A7C" w:rsidRDefault="0078122C" w:rsidP="00F83A7C">
      <w:pPr>
        <w:jc w:val="both"/>
      </w:pPr>
      <w:r w:rsidRPr="003C5CD2">
        <w:rPr>
          <w:b/>
          <w:color w:val="44546A" w:themeColor="text2"/>
          <w:sz w:val="24"/>
        </w:rPr>
        <w:t>Łukasz Polikowski</w:t>
      </w:r>
      <w:r w:rsidR="00F83A7C">
        <w:rPr>
          <w:b/>
          <w:color w:val="44546A" w:themeColor="text2"/>
          <w:sz w:val="24"/>
        </w:rPr>
        <w:t>:</w:t>
      </w:r>
      <w:r w:rsidR="003C5CD2" w:rsidRPr="00F83A7C">
        <w:rPr>
          <w:b/>
          <w:color w:val="44546A" w:themeColor="text2"/>
          <w:sz w:val="24"/>
        </w:rPr>
        <w:t xml:space="preserve"> </w:t>
      </w:r>
      <w:r w:rsidR="003C5CD2" w:rsidRPr="00F83A7C">
        <w:rPr>
          <w:sz w:val="24"/>
        </w:rPr>
        <w:t>psycholog</w:t>
      </w:r>
      <w:r w:rsidR="005B296B">
        <w:t xml:space="preserve">, absolwent </w:t>
      </w:r>
      <w:r w:rsidR="00F83A7C">
        <w:t>SWPS</w:t>
      </w:r>
      <w:r w:rsidR="005B296B">
        <w:t xml:space="preserve"> w Warszawie</w:t>
      </w:r>
      <w:r w:rsidR="004D204C">
        <w:t>. Posiada 9-</w:t>
      </w:r>
      <w:r w:rsidR="00F83A7C">
        <w:t xml:space="preserve">letnie doświadczenie </w:t>
      </w:r>
      <w:r w:rsidR="00217D78">
        <w:br/>
      </w:r>
      <w:r w:rsidR="00F83A7C">
        <w:t xml:space="preserve">w pracy w międzynarodowych firmach doradczych; zajmował się w tym czasie badaniami </w:t>
      </w:r>
      <w:r w:rsidR="00217D78">
        <w:br/>
      </w:r>
      <w:r w:rsidR="00F83A7C">
        <w:t>i projektowaniem nowoczesnego środowiska pracy, wdrażaniem pracy zdalnej i zarządzaniem zmianą dla największych firm w Polsce. Jest też popularyzatorem tematyki psychologicznej i zdrowia psychicznego</w:t>
      </w:r>
      <w:r w:rsidR="005B296B">
        <w:t>. O</w:t>
      </w:r>
      <w:r w:rsidR="00F83A7C">
        <w:t xml:space="preserve">d 2016 roku prowadzi jeden z największych kanałów o psychologii na Polskim YouTube. Od 2020 roku wykłada psychologię biznesu </w:t>
      </w:r>
      <w:r w:rsidR="005B296B">
        <w:t xml:space="preserve">w UTH w Warszawie. </w:t>
      </w:r>
    </w:p>
    <w:p w14:paraId="0140D055" w14:textId="77777777" w:rsidR="003C5CD2" w:rsidRDefault="003C5CD2" w:rsidP="0078122C">
      <w:pPr>
        <w:jc w:val="both"/>
        <w:rPr>
          <w:b/>
          <w:color w:val="44546A" w:themeColor="text2"/>
          <w:sz w:val="24"/>
        </w:rPr>
      </w:pPr>
    </w:p>
    <w:p w14:paraId="2E8501EE" w14:textId="77777777" w:rsidR="00671A2D" w:rsidRDefault="00671A2D" w:rsidP="0078122C">
      <w:pPr>
        <w:jc w:val="both"/>
        <w:rPr>
          <w:b/>
          <w:color w:val="44546A" w:themeColor="text2"/>
          <w:sz w:val="24"/>
        </w:rPr>
      </w:pPr>
    </w:p>
    <w:p w14:paraId="3FA7D204" w14:textId="77777777" w:rsidR="0078122C" w:rsidRPr="0078122C" w:rsidRDefault="0078122C" w:rsidP="00217D78">
      <w:pPr>
        <w:jc w:val="both"/>
        <w:rPr>
          <w:b/>
          <w:color w:val="44546A" w:themeColor="text2"/>
          <w:sz w:val="24"/>
        </w:rPr>
      </w:pPr>
      <w:r>
        <w:rPr>
          <w:b/>
          <w:color w:val="44546A" w:themeColor="text2"/>
          <w:sz w:val="24"/>
        </w:rPr>
        <w:t>1</w:t>
      </w:r>
      <w:r w:rsidR="00217D78">
        <w:rPr>
          <w:b/>
          <w:color w:val="44546A" w:themeColor="text2"/>
          <w:sz w:val="24"/>
        </w:rPr>
        <w:t>1</w:t>
      </w:r>
      <w:r>
        <w:rPr>
          <w:b/>
          <w:color w:val="44546A" w:themeColor="text2"/>
          <w:sz w:val="24"/>
        </w:rPr>
        <w:t>:</w:t>
      </w:r>
      <w:r w:rsidR="00217D78">
        <w:rPr>
          <w:b/>
          <w:color w:val="44546A" w:themeColor="text2"/>
          <w:sz w:val="24"/>
        </w:rPr>
        <w:t>3</w:t>
      </w:r>
      <w:r w:rsidR="008E4202">
        <w:rPr>
          <w:b/>
          <w:color w:val="44546A" w:themeColor="text2"/>
          <w:sz w:val="24"/>
        </w:rPr>
        <w:t>0</w:t>
      </w:r>
      <w:r>
        <w:rPr>
          <w:b/>
          <w:color w:val="44546A" w:themeColor="text2"/>
          <w:sz w:val="24"/>
        </w:rPr>
        <w:t xml:space="preserve"> – 1</w:t>
      </w:r>
      <w:r w:rsidR="00217D78">
        <w:rPr>
          <w:b/>
          <w:color w:val="44546A" w:themeColor="text2"/>
          <w:sz w:val="24"/>
        </w:rPr>
        <w:t>1</w:t>
      </w:r>
      <w:r>
        <w:rPr>
          <w:b/>
          <w:color w:val="44546A" w:themeColor="text2"/>
          <w:sz w:val="24"/>
        </w:rPr>
        <w:t>:</w:t>
      </w:r>
      <w:r w:rsidR="00217D78">
        <w:rPr>
          <w:b/>
          <w:color w:val="44546A" w:themeColor="text2"/>
          <w:sz w:val="24"/>
        </w:rPr>
        <w:t>4</w:t>
      </w:r>
      <w:r>
        <w:rPr>
          <w:b/>
          <w:color w:val="44546A" w:themeColor="text2"/>
          <w:sz w:val="24"/>
        </w:rPr>
        <w:t>5 PRZERWA KAWOWA</w:t>
      </w:r>
    </w:p>
    <w:p w14:paraId="2430BE88" w14:textId="77777777" w:rsidR="00EC1DD2" w:rsidRPr="0078122C" w:rsidRDefault="00EC1DD2" w:rsidP="00217D78">
      <w:pPr>
        <w:jc w:val="both"/>
        <w:rPr>
          <w:b/>
          <w:color w:val="44546A" w:themeColor="text2"/>
          <w:sz w:val="24"/>
        </w:rPr>
      </w:pPr>
      <w:r w:rsidRPr="0078122C">
        <w:rPr>
          <w:b/>
          <w:color w:val="44546A" w:themeColor="text2"/>
          <w:sz w:val="24"/>
        </w:rPr>
        <w:t>1</w:t>
      </w:r>
      <w:r w:rsidR="00217D78">
        <w:rPr>
          <w:b/>
          <w:color w:val="44546A" w:themeColor="text2"/>
          <w:sz w:val="24"/>
        </w:rPr>
        <w:t>1</w:t>
      </w:r>
      <w:r w:rsidRPr="0078122C">
        <w:rPr>
          <w:b/>
          <w:color w:val="44546A" w:themeColor="text2"/>
          <w:sz w:val="24"/>
        </w:rPr>
        <w:t>:</w:t>
      </w:r>
      <w:r w:rsidR="00217D78">
        <w:rPr>
          <w:b/>
          <w:color w:val="44546A" w:themeColor="text2"/>
          <w:sz w:val="24"/>
        </w:rPr>
        <w:t>4</w:t>
      </w:r>
      <w:r w:rsidR="000234CD">
        <w:rPr>
          <w:b/>
          <w:color w:val="44546A" w:themeColor="text2"/>
          <w:sz w:val="24"/>
        </w:rPr>
        <w:t xml:space="preserve">5 – </w:t>
      </w:r>
      <w:r w:rsidRPr="0078122C">
        <w:rPr>
          <w:b/>
          <w:color w:val="44546A" w:themeColor="text2"/>
          <w:sz w:val="24"/>
        </w:rPr>
        <w:t>1</w:t>
      </w:r>
      <w:r w:rsidR="00217D78">
        <w:rPr>
          <w:b/>
          <w:color w:val="44546A" w:themeColor="text2"/>
          <w:sz w:val="24"/>
        </w:rPr>
        <w:t>2</w:t>
      </w:r>
      <w:r w:rsidRPr="0078122C">
        <w:rPr>
          <w:b/>
          <w:color w:val="44546A" w:themeColor="text2"/>
          <w:sz w:val="24"/>
        </w:rPr>
        <w:t>:</w:t>
      </w:r>
      <w:r w:rsidR="00217D78">
        <w:rPr>
          <w:b/>
          <w:color w:val="44546A" w:themeColor="text2"/>
          <w:sz w:val="24"/>
        </w:rPr>
        <w:t>3</w:t>
      </w:r>
      <w:r w:rsidRPr="0078122C">
        <w:rPr>
          <w:b/>
          <w:color w:val="44546A" w:themeColor="text2"/>
          <w:sz w:val="24"/>
        </w:rPr>
        <w:t>0</w:t>
      </w:r>
      <w:r w:rsidR="0078122C">
        <w:rPr>
          <w:b/>
          <w:color w:val="44546A" w:themeColor="text2"/>
          <w:sz w:val="24"/>
        </w:rPr>
        <w:t xml:space="preserve"> PANEL TRZECI </w:t>
      </w:r>
    </w:p>
    <w:p w14:paraId="7D0A25BE" w14:textId="77777777" w:rsidR="003C5CD2" w:rsidRDefault="0078122C" w:rsidP="00217D78">
      <w:pPr>
        <w:jc w:val="both"/>
        <w:rPr>
          <w:b/>
          <w:i/>
          <w:color w:val="C00000"/>
          <w:sz w:val="24"/>
        </w:rPr>
      </w:pPr>
      <w:r w:rsidRPr="0078122C">
        <w:rPr>
          <w:b/>
          <w:color w:val="C00000"/>
          <w:sz w:val="24"/>
        </w:rPr>
        <w:t>„</w:t>
      </w:r>
      <w:r w:rsidRPr="0078122C">
        <w:rPr>
          <w:b/>
          <w:i/>
          <w:color w:val="C00000"/>
          <w:sz w:val="24"/>
        </w:rPr>
        <w:t xml:space="preserve">Nauczyciel z klasą. </w:t>
      </w:r>
      <w:r>
        <w:rPr>
          <w:b/>
          <w:i/>
          <w:color w:val="C00000"/>
          <w:sz w:val="24"/>
        </w:rPr>
        <w:t>Anatomia</w:t>
      </w:r>
      <w:r w:rsidRPr="0078122C">
        <w:rPr>
          <w:b/>
          <w:i/>
          <w:color w:val="C00000"/>
          <w:sz w:val="24"/>
        </w:rPr>
        <w:t xml:space="preserve"> </w:t>
      </w:r>
      <w:r w:rsidR="00253CAA" w:rsidRPr="0078122C">
        <w:rPr>
          <w:b/>
          <w:i/>
          <w:color w:val="C00000"/>
          <w:sz w:val="24"/>
        </w:rPr>
        <w:t>w</w:t>
      </w:r>
      <w:r w:rsidR="00253CAA">
        <w:rPr>
          <w:b/>
          <w:i/>
          <w:color w:val="C00000"/>
          <w:sz w:val="24"/>
        </w:rPr>
        <w:t>y</w:t>
      </w:r>
      <w:r w:rsidR="00253CAA" w:rsidRPr="0078122C">
        <w:rPr>
          <w:b/>
          <w:i/>
          <w:color w:val="C00000"/>
          <w:sz w:val="24"/>
        </w:rPr>
        <w:t>stąpień</w:t>
      </w:r>
      <w:r w:rsidRPr="0078122C">
        <w:rPr>
          <w:b/>
          <w:i/>
          <w:color w:val="C00000"/>
          <w:sz w:val="24"/>
        </w:rPr>
        <w:t xml:space="preserve"> publicznych” </w:t>
      </w:r>
    </w:p>
    <w:p w14:paraId="0956EF06" w14:textId="77777777" w:rsidR="009279CB" w:rsidRPr="005B296B" w:rsidRDefault="009279CB" w:rsidP="009279CB">
      <w:pPr>
        <w:pStyle w:val="Akapitzlist"/>
        <w:numPr>
          <w:ilvl w:val="0"/>
          <w:numId w:val="2"/>
        </w:numPr>
        <w:rPr>
          <w:rFonts w:cstheme="minorHAnsi"/>
        </w:rPr>
      </w:pPr>
      <w:bookmarkStart w:id="1" w:name="_Hlk62049765"/>
      <w:r w:rsidRPr="005B296B">
        <w:rPr>
          <w:rFonts w:cstheme="minorHAnsi"/>
        </w:rPr>
        <w:t>Komunikacja jako proces psychologiczny</w:t>
      </w:r>
    </w:p>
    <w:p w14:paraId="671C7C8A" w14:textId="77777777" w:rsidR="009279CB" w:rsidRPr="005B296B" w:rsidRDefault="009279CB" w:rsidP="009279CB">
      <w:pPr>
        <w:pStyle w:val="Akapitzlist"/>
        <w:numPr>
          <w:ilvl w:val="0"/>
          <w:numId w:val="2"/>
        </w:numPr>
        <w:rPr>
          <w:rFonts w:cstheme="minorHAnsi"/>
        </w:rPr>
      </w:pPr>
      <w:r w:rsidRPr="005B296B">
        <w:rPr>
          <w:rFonts w:cstheme="minorHAnsi"/>
        </w:rPr>
        <w:t>Zasady kontraktowania słuchaczy</w:t>
      </w:r>
    </w:p>
    <w:p w14:paraId="4AE29F49" w14:textId="77777777" w:rsidR="009279CB" w:rsidRPr="005B296B" w:rsidRDefault="009279CB" w:rsidP="009279CB">
      <w:pPr>
        <w:pStyle w:val="Akapitzlist"/>
        <w:numPr>
          <w:ilvl w:val="0"/>
          <w:numId w:val="2"/>
        </w:numPr>
        <w:rPr>
          <w:rFonts w:cstheme="minorHAnsi"/>
        </w:rPr>
      </w:pPr>
      <w:r w:rsidRPr="005B296B">
        <w:rPr>
          <w:rFonts w:cstheme="minorHAnsi"/>
        </w:rPr>
        <w:t xml:space="preserve">Eliminacja </w:t>
      </w:r>
      <w:r w:rsidR="00834A9B">
        <w:rPr>
          <w:rFonts w:cstheme="minorHAnsi"/>
        </w:rPr>
        <w:t>„</w:t>
      </w:r>
      <w:r w:rsidRPr="005B296B">
        <w:rPr>
          <w:rFonts w:cstheme="minorHAnsi"/>
        </w:rPr>
        <w:t>szumów</w:t>
      </w:r>
      <w:r w:rsidR="00834A9B">
        <w:rPr>
          <w:rFonts w:cstheme="minorHAnsi"/>
        </w:rPr>
        <w:t>”</w:t>
      </w:r>
    </w:p>
    <w:p w14:paraId="73059599" w14:textId="77777777" w:rsidR="009279CB" w:rsidRPr="005B296B" w:rsidRDefault="009279CB" w:rsidP="009279CB">
      <w:pPr>
        <w:pStyle w:val="Akapitzlist"/>
        <w:numPr>
          <w:ilvl w:val="0"/>
          <w:numId w:val="2"/>
        </w:numPr>
        <w:rPr>
          <w:rFonts w:cstheme="minorHAnsi"/>
        </w:rPr>
      </w:pPr>
      <w:r w:rsidRPr="005B296B">
        <w:rPr>
          <w:rFonts w:cstheme="minorHAnsi"/>
        </w:rPr>
        <w:t>Sposoby na utrzymanie uwagi słuchaczy</w:t>
      </w:r>
    </w:p>
    <w:p w14:paraId="384905DE" w14:textId="77777777" w:rsidR="009279CB" w:rsidRPr="005B296B" w:rsidRDefault="009279CB" w:rsidP="009279CB">
      <w:pPr>
        <w:pStyle w:val="Akapitzlist"/>
        <w:numPr>
          <w:ilvl w:val="0"/>
          <w:numId w:val="2"/>
        </w:numPr>
        <w:jc w:val="both"/>
        <w:rPr>
          <w:rFonts w:cstheme="minorHAnsi"/>
        </w:rPr>
      </w:pPr>
      <w:r w:rsidRPr="005B296B">
        <w:rPr>
          <w:rFonts w:cstheme="minorHAnsi"/>
        </w:rPr>
        <w:t>Mowa ciała na ekranie</w:t>
      </w:r>
    </w:p>
    <w:bookmarkEnd w:id="1"/>
    <w:p w14:paraId="6472F614" w14:textId="77777777" w:rsidR="008E4202" w:rsidRPr="008E4202" w:rsidRDefault="0085360F" w:rsidP="00F83A7C">
      <w:pPr>
        <w:jc w:val="both"/>
        <w:rPr>
          <w:rFonts w:cstheme="minorHAnsi"/>
        </w:rPr>
      </w:pPr>
      <w:r w:rsidRPr="003C5CD2">
        <w:rPr>
          <w:b/>
          <w:color w:val="44546A" w:themeColor="text2"/>
          <w:sz w:val="24"/>
        </w:rPr>
        <w:t>Wiesława Dróżdż</w:t>
      </w:r>
      <w:r w:rsidR="00F83A7C">
        <w:rPr>
          <w:b/>
          <w:color w:val="44546A" w:themeColor="text2"/>
          <w:sz w:val="24"/>
        </w:rPr>
        <w:t>:</w:t>
      </w:r>
      <w:r w:rsidR="003C5CD2">
        <w:rPr>
          <w:b/>
          <w:color w:val="44546A" w:themeColor="text2"/>
          <w:sz w:val="24"/>
        </w:rPr>
        <w:t xml:space="preserve"> </w:t>
      </w:r>
      <w:r w:rsidR="008E4202" w:rsidRPr="008E4202">
        <w:rPr>
          <w:rFonts w:cstheme="minorHAnsi"/>
        </w:rPr>
        <w:t>Po</w:t>
      </w:r>
      <w:r w:rsidR="00F83A7C">
        <w:rPr>
          <w:rFonts w:cstheme="minorHAnsi"/>
        </w:rPr>
        <w:t>siada ponad</w:t>
      </w:r>
      <w:r w:rsidR="008E4202" w:rsidRPr="008E4202">
        <w:rPr>
          <w:rFonts w:cstheme="minorHAnsi"/>
        </w:rPr>
        <w:t xml:space="preserve"> </w:t>
      </w:r>
      <w:r w:rsidR="00D64AB3">
        <w:rPr>
          <w:rFonts w:cstheme="minorHAnsi"/>
        </w:rPr>
        <w:t>piętnastoletnie</w:t>
      </w:r>
      <w:r w:rsidR="008E4202" w:rsidRPr="008E4202">
        <w:rPr>
          <w:rFonts w:cstheme="minorHAnsi"/>
        </w:rPr>
        <w:t xml:space="preserve"> doświadczenie w kształtowaniu polityki informacyjnej</w:t>
      </w:r>
      <w:r w:rsidR="005B296B">
        <w:rPr>
          <w:rFonts w:cstheme="minorHAnsi"/>
        </w:rPr>
        <w:t>.</w:t>
      </w:r>
      <w:r w:rsidR="008E4202" w:rsidRPr="008E4202">
        <w:rPr>
          <w:rFonts w:cstheme="minorHAnsi"/>
        </w:rPr>
        <w:t xml:space="preserve"> </w:t>
      </w:r>
      <w:r w:rsidR="005B296B">
        <w:rPr>
          <w:rFonts w:cstheme="minorHAnsi"/>
        </w:rPr>
        <w:t>Wi</w:t>
      </w:r>
      <w:r w:rsidR="008E4202" w:rsidRPr="008E4202">
        <w:rPr>
          <w:rFonts w:cstheme="minorHAnsi"/>
        </w:rPr>
        <w:t xml:space="preserve">eloletni rzecznik prasowy administracji rządowej w tym Ministerstwa Finansów, trener wystąpień publicznych, doradca Public </w:t>
      </w:r>
      <w:proofErr w:type="spellStart"/>
      <w:r w:rsidR="008E4202" w:rsidRPr="008E4202">
        <w:rPr>
          <w:rFonts w:cstheme="minorHAnsi"/>
        </w:rPr>
        <w:t>Ralations</w:t>
      </w:r>
      <w:proofErr w:type="spellEnd"/>
      <w:r w:rsidR="008E4202" w:rsidRPr="008E4202">
        <w:rPr>
          <w:rFonts w:cstheme="minorHAnsi"/>
        </w:rPr>
        <w:t xml:space="preserve">, certyfikowany </w:t>
      </w:r>
      <w:proofErr w:type="spellStart"/>
      <w:r w:rsidR="008E4202" w:rsidRPr="008E4202">
        <w:rPr>
          <w:rFonts w:cstheme="minorHAnsi"/>
        </w:rPr>
        <w:t>coach</w:t>
      </w:r>
      <w:proofErr w:type="spellEnd"/>
      <w:r w:rsidR="008E4202" w:rsidRPr="008E4202">
        <w:rPr>
          <w:rFonts w:cstheme="minorHAnsi"/>
        </w:rPr>
        <w:t>.</w:t>
      </w:r>
      <w:r w:rsidR="008E4202">
        <w:rPr>
          <w:rFonts w:cstheme="minorHAnsi"/>
        </w:rPr>
        <w:t xml:space="preserve"> </w:t>
      </w:r>
      <w:r w:rsidR="008E4202" w:rsidRPr="008E4202">
        <w:rPr>
          <w:rFonts w:cstheme="minorHAnsi"/>
        </w:rPr>
        <w:t>Absolwentka m.in. Wyższej Szkoły Menedżerskiej w Warszawie (EMBA), SWPS w Warszawie Laboratorium Psychoedukacji, czynny wykładowca Krajowej Szkoły Administracji Publicznej, Krajowej</w:t>
      </w:r>
      <w:r w:rsidR="008E4202">
        <w:rPr>
          <w:rFonts w:cstheme="minorHAnsi"/>
        </w:rPr>
        <w:t xml:space="preserve"> </w:t>
      </w:r>
      <w:r w:rsidR="008E4202" w:rsidRPr="008E4202">
        <w:rPr>
          <w:rFonts w:cstheme="minorHAnsi"/>
        </w:rPr>
        <w:t xml:space="preserve">Szkoły Skarbowości oraz </w:t>
      </w:r>
      <w:r w:rsidR="00D64AB3">
        <w:rPr>
          <w:rFonts w:cstheme="minorHAnsi"/>
        </w:rPr>
        <w:t xml:space="preserve">Uczelni Techniczno-Handlowej im. Heleny Chodkowskiej </w:t>
      </w:r>
      <w:r w:rsidR="008E4202" w:rsidRPr="008E4202">
        <w:rPr>
          <w:rFonts w:cstheme="minorHAnsi"/>
        </w:rPr>
        <w:t xml:space="preserve">w takich przedmiotach jak: wystąpienia publiczne, psychologia menedżera, psychologia społeczna, profesjonalna komunikacja interpersonalna, budowanie marki własnej i innych z zakresu kompetencji </w:t>
      </w:r>
      <w:r w:rsidR="00834A9B">
        <w:rPr>
          <w:rFonts w:cstheme="minorHAnsi"/>
        </w:rPr>
        <w:t>„</w:t>
      </w:r>
      <w:r w:rsidR="00DC6F58">
        <w:rPr>
          <w:rFonts w:cstheme="minorHAnsi"/>
        </w:rPr>
        <w:t>miękkich”</w:t>
      </w:r>
      <w:r w:rsidR="008E4202" w:rsidRPr="008E4202">
        <w:rPr>
          <w:rFonts w:cstheme="minorHAnsi"/>
        </w:rPr>
        <w:t>. </w:t>
      </w:r>
    </w:p>
    <w:p w14:paraId="295754B4" w14:textId="77777777" w:rsidR="000601FB" w:rsidRDefault="000601FB" w:rsidP="00BA0DA2">
      <w:pPr>
        <w:jc w:val="both"/>
        <w:rPr>
          <w:b/>
          <w:color w:val="44546A" w:themeColor="text2"/>
          <w:sz w:val="24"/>
        </w:rPr>
      </w:pPr>
    </w:p>
    <w:p w14:paraId="16594566" w14:textId="77777777" w:rsidR="00BA0DA2" w:rsidRPr="0078122C" w:rsidRDefault="0078122C" w:rsidP="00BA0DA2">
      <w:pPr>
        <w:jc w:val="both"/>
        <w:rPr>
          <w:b/>
          <w:sz w:val="24"/>
        </w:rPr>
      </w:pPr>
      <w:r>
        <w:rPr>
          <w:b/>
          <w:color w:val="44546A" w:themeColor="text2"/>
          <w:sz w:val="24"/>
        </w:rPr>
        <w:t>12:</w:t>
      </w:r>
      <w:r w:rsidR="00217D78">
        <w:rPr>
          <w:b/>
          <w:color w:val="44546A" w:themeColor="text2"/>
          <w:sz w:val="24"/>
        </w:rPr>
        <w:t>3</w:t>
      </w:r>
      <w:r>
        <w:rPr>
          <w:b/>
          <w:color w:val="44546A" w:themeColor="text2"/>
          <w:sz w:val="24"/>
        </w:rPr>
        <w:t>0 – 1</w:t>
      </w:r>
      <w:r w:rsidR="00217D78">
        <w:rPr>
          <w:b/>
          <w:color w:val="44546A" w:themeColor="text2"/>
          <w:sz w:val="24"/>
        </w:rPr>
        <w:t>3</w:t>
      </w:r>
      <w:r>
        <w:rPr>
          <w:b/>
          <w:color w:val="44546A" w:themeColor="text2"/>
          <w:sz w:val="24"/>
        </w:rPr>
        <w:t>:</w:t>
      </w:r>
      <w:r w:rsidR="00217D78">
        <w:rPr>
          <w:b/>
          <w:color w:val="44546A" w:themeColor="text2"/>
          <w:sz w:val="24"/>
        </w:rPr>
        <w:t>0</w:t>
      </w:r>
      <w:r w:rsidR="000234CD">
        <w:rPr>
          <w:b/>
          <w:color w:val="44546A" w:themeColor="text2"/>
          <w:sz w:val="24"/>
        </w:rPr>
        <w:t xml:space="preserve">0 </w:t>
      </w:r>
      <w:r>
        <w:rPr>
          <w:b/>
          <w:color w:val="44546A" w:themeColor="text2"/>
          <w:sz w:val="24"/>
        </w:rPr>
        <w:t>ZAKOŃCZENIE KONFER</w:t>
      </w:r>
      <w:r w:rsidR="00F83A7C">
        <w:rPr>
          <w:b/>
          <w:color w:val="44546A" w:themeColor="text2"/>
          <w:sz w:val="24"/>
        </w:rPr>
        <w:t>ENCJI</w:t>
      </w:r>
    </w:p>
    <w:sectPr w:rsidR="00BA0DA2" w:rsidRPr="0078122C" w:rsidSect="00BA0DA2">
      <w:headerReference w:type="default" r:id="rId8"/>
      <w:footerReference w:type="default" r:id="rId9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40D268" w14:textId="77777777" w:rsidR="00070FB3" w:rsidRDefault="00070FB3" w:rsidP="00BA0DA2">
      <w:pPr>
        <w:spacing w:after="0" w:line="240" w:lineRule="auto"/>
      </w:pPr>
      <w:r>
        <w:separator/>
      </w:r>
    </w:p>
  </w:endnote>
  <w:endnote w:type="continuationSeparator" w:id="0">
    <w:p w14:paraId="7F6B51D8" w14:textId="77777777" w:rsidR="00070FB3" w:rsidRDefault="00070FB3" w:rsidP="00BA0D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5E91F2" w14:textId="66BD3203" w:rsidR="002D2AAE" w:rsidRDefault="002D2AAE">
    <w:pPr>
      <w:pStyle w:val="Stopka"/>
    </w:pPr>
    <w:r>
      <w:rPr>
        <w:noProof/>
      </w:rPr>
      <w:drawing>
        <wp:inline distT="0" distB="0" distL="0" distR="0" wp14:anchorId="03348971" wp14:editId="67656D70">
          <wp:extent cx="5760720" cy="6953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95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1F970C" w14:textId="77777777" w:rsidR="00070FB3" w:rsidRDefault="00070FB3" w:rsidP="00BA0DA2">
      <w:pPr>
        <w:spacing w:after="0" w:line="240" w:lineRule="auto"/>
      </w:pPr>
      <w:r>
        <w:separator/>
      </w:r>
    </w:p>
  </w:footnote>
  <w:footnote w:type="continuationSeparator" w:id="0">
    <w:p w14:paraId="6BB2036B" w14:textId="77777777" w:rsidR="00070FB3" w:rsidRDefault="00070FB3" w:rsidP="00BA0D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E9B7E" w14:textId="77777777" w:rsidR="00BA0DA2" w:rsidRDefault="00BA0DA2" w:rsidP="00BA0DA2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EEA5DCA" wp14:editId="001D1D80">
          <wp:extent cx="4345940" cy="619125"/>
          <wp:effectExtent l="0" t="0" r="0" b="9525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46488" cy="6192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A1A35"/>
    <w:multiLevelType w:val="hybridMultilevel"/>
    <w:tmpl w:val="56BCD7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52BCA"/>
    <w:multiLevelType w:val="hybridMultilevel"/>
    <w:tmpl w:val="2E001B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10BB9"/>
    <w:multiLevelType w:val="hybridMultilevel"/>
    <w:tmpl w:val="B6EAA0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65F3A"/>
    <w:multiLevelType w:val="hybridMultilevel"/>
    <w:tmpl w:val="21704D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328D0"/>
    <w:multiLevelType w:val="hybridMultilevel"/>
    <w:tmpl w:val="F76EF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6D4254"/>
    <w:multiLevelType w:val="hybridMultilevel"/>
    <w:tmpl w:val="978C7C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0DA2"/>
    <w:rsid w:val="000234CD"/>
    <w:rsid w:val="000601FB"/>
    <w:rsid w:val="00070FB3"/>
    <w:rsid w:val="00077D29"/>
    <w:rsid w:val="000D2CF0"/>
    <w:rsid w:val="00174802"/>
    <w:rsid w:val="00217D78"/>
    <w:rsid w:val="00253CAA"/>
    <w:rsid w:val="002D2AAE"/>
    <w:rsid w:val="002D38FD"/>
    <w:rsid w:val="003C5CD2"/>
    <w:rsid w:val="003E7468"/>
    <w:rsid w:val="004544A4"/>
    <w:rsid w:val="004D204C"/>
    <w:rsid w:val="005B296B"/>
    <w:rsid w:val="00671A2D"/>
    <w:rsid w:val="006B417B"/>
    <w:rsid w:val="006E4027"/>
    <w:rsid w:val="007229E5"/>
    <w:rsid w:val="00730A69"/>
    <w:rsid w:val="00761169"/>
    <w:rsid w:val="0078122C"/>
    <w:rsid w:val="00800C79"/>
    <w:rsid w:val="00834A9B"/>
    <w:rsid w:val="0085360F"/>
    <w:rsid w:val="008E4202"/>
    <w:rsid w:val="009279CB"/>
    <w:rsid w:val="00A205DB"/>
    <w:rsid w:val="00B54DA7"/>
    <w:rsid w:val="00BA0DA2"/>
    <w:rsid w:val="00BD31DA"/>
    <w:rsid w:val="00C315B7"/>
    <w:rsid w:val="00CA4F96"/>
    <w:rsid w:val="00CE5D59"/>
    <w:rsid w:val="00D64AB3"/>
    <w:rsid w:val="00DC6F58"/>
    <w:rsid w:val="00E575D4"/>
    <w:rsid w:val="00E72E5A"/>
    <w:rsid w:val="00EA448E"/>
    <w:rsid w:val="00EC1DD2"/>
    <w:rsid w:val="00EF4A57"/>
    <w:rsid w:val="00F772AD"/>
    <w:rsid w:val="00F83A7C"/>
    <w:rsid w:val="00FC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15CEA1"/>
  <w15:chartTrackingRefBased/>
  <w15:docId w15:val="{D1FDF45D-9208-4870-A1A2-072FB79D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A0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A0DA2"/>
  </w:style>
  <w:style w:type="paragraph" w:styleId="Stopka">
    <w:name w:val="footer"/>
    <w:basedOn w:val="Normalny"/>
    <w:link w:val="StopkaZnak"/>
    <w:uiPriority w:val="99"/>
    <w:unhideWhenUsed/>
    <w:rsid w:val="00BA0D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A0DA2"/>
  </w:style>
  <w:style w:type="paragraph" w:customStyle="1" w:styleId="gmail-msobodytext">
    <w:name w:val="gmail-msobodytext"/>
    <w:basedOn w:val="Normalny"/>
    <w:rsid w:val="008E4202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  <w:style w:type="paragraph" w:styleId="Akapitzlist">
    <w:name w:val="List Paragraph"/>
    <w:basedOn w:val="Normalny"/>
    <w:uiPriority w:val="34"/>
    <w:qFormat/>
    <w:rsid w:val="009279CB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671A2D"/>
    <w:pPr>
      <w:spacing w:before="100" w:beforeAutospacing="1" w:after="100" w:afterAutospacing="1" w:line="240" w:lineRule="auto"/>
    </w:pPr>
    <w:rPr>
      <w:rFonts w:ascii="Calibri" w:hAnsi="Calibri" w:cs="Calibri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127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5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D01448-8A6C-4822-B83B-2EB67DDE8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360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i.gontarek</dc:creator>
  <cp:keywords/>
  <dc:description/>
  <cp:lastModifiedBy>Prezemysław Burek</cp:lastModifiedBy>
  <cp:revision>2</cp:revision>
  <cp:lastPrinted>2021-01-21T07:39:00Z</cp:lastPrinted>
  <dcterms:created xsi:type="dcterms:W3CDTF">2021-03-01T10:26:00Z</dcterms:created>
  <dcterms:modified xsi:type="dcterms:W3CDTF">2021-03-01T10:26:00Z</dcterms:modified>
</cp:coreProperties>
</file>